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601" w:type="dxa"/>
        <w:tblInd w:w="-284" w:type="dxa"/>
        <w:tblLook w:val="01E0" w:firstRow="1" w:lastRow="1" w:firstColumn="1" w:lastColumn="1" w:noHBand="0" w:noVBand="0"/>
      </w:tblPr>
      <w:tblGrid>
        <w:gridCol w:w="7591"/>
        <w:gridCol w:w="7010"/>
      </w:tblGrid>
      <w:tr w:rsidR="00F7078D" w:rsidRPr="00F7078D" w14:paraId="6AA4CDE1" w14:textId="77777777" w:rsidTr="005E1778">
        <w:trPr>
          <w:trHeight w:val="1297"/>
        </w:trPr>
        <w:tc>
          <w:tcPr>
            <w:tcW w:w="7591" w:type="dxa"/>
          </w:tcPr>
          <w:p w14:paraId="1464E249" w14:textId="7F130AEB" w:rsidR="00711530" w:rsidRPr="00F7078D" w:rsidRDefault="00711530" w:rsidP="00DB0890">
            <w:pPr>
              <w:widowControl w:val="0"/>
              <w:shd w:val="clear" w:color="auto" w:fill="FFFFFF"/>
              <w:jc w:val="center"/>
              <w:rPr>
                <w:rFonts w:ascii="Times New Roman" w:hAnsi="Times New Roman"/>
                <w:bCs/>
                <w:sz w:val="26"/>
                <w:szCs w:val="26"/>
                <w:lang w:val="nl-NL"/>
              </w:rPr>
            </w:pPr>
            <w:r w:rsidRPr="00F7078D">
              <w:rPr>
                <w:rFonts w:ascii="Times New Roman" w:hAnsi="Times New Roman"/>
                <w:bCs/>
                <w:sz w:val="26"/>
                <w:szCs w:val="26"/>
                <w:lang w:val="nl-NL"/>
              </w:rPr>
              <w:t xml:space="preserve">UBND TỈNH </w:t>
            </w:r>
            <w:r w:rsidR="00D66802">
              <w:rPr>
                <w:rFonts w:ascii="Times New Roman" w:hAnsi="Times New Roman"/>
                <w:bCs/>
                <w:sz w:val="26"/>
                <w:szCs w:val="26"/>
                <w:lang w:val="nl-NL"/>
              </w:rPr>
              <w:t>THÁI NGUYÊN</w:t>
            </w:r>
          </w:p>
          <w:p w14:paraId="7D49CFAD" w14:textId="7FB6E1A1" w:rsidR="00711530" w:rsidRPr="00F7078D" w:rsidRDefault="00711530" w:rsidP="00DB0890">
            <w:pPr>
              <w:widowControl w:val="0"/>
              <w:shd w:val="clear" w:color="auto" w:fill="FFFFFF"/>
              <w:jc w:val="center"/>
              <w:rPr>
                <w:rFonts w:ascii="Times New Roman" w:hAnsi="Times New Roman"/>
                <w:b/>
                <w:bCs/>
                <w:sz w:val="26"/>
                <w:szCs w:val="26"/>
                <w:lang w:val="nl-NL"/>
              </w:rPr>
            </w:pPr>
            <w:r w:rsidRPr="00F7078D">
              <w:rPr>
                <w:rFonts w:ascii="Times New Roman" w:hAnsi="Times New Roman"/>
                <w:b/>
                <w:bCs/>
                <w:sz w:val="26"/>
                <w:szCs w:val="26"/>
                <w:lang w:val="nl-NL"/>
              </w:rPr>
              <w:t xml:space="preserve">SỞ </w:t>
            </w:r>
            <w:r w:rsidR="003D7EE6" w:rsidRPr="00F7078D">
              <w:rPr>
                <w:rFonts w:ascii="Times New Roman" w:hAnsi="Times New Roman"/>
                <w:b/>
                <w:bCs/>
                <w:sz w:val="26"/>
                <w:szCs w:val="26"/>
                <w:lang w:val="nl-NL"/>
              </w:rPr>
              <w:t>Y TẾ</w:t>
            </w:r>
          </w:p>
          <w:p w14:paraId="13B112CA" w14:textId="432E9B04" w:rsidR="00711530" w:rsidRPr="00F7078D" w:rsidRDefault="003D7EE6" w:rsidP="00DB0890">
            <w:pPr>
              <w:widowControl w:val="0"/>
              <w:shd w:val="clear" w:color="auto" w:fill="FFFFFF"/>
              <w:jc w:val="center"/>
              <w:rPr>
                <w:rFonts w:ascii="Times New Roman" w:hAnsi="Times New Roman"/>
                <w:b/>
                <w:sz w:val="26"/>
                <w:szCs w:val="26"/>
                <w:lang w:val="nl-NL"/>
              </w:rPr>
            </w:pPr>
            <w:r w:rsidRPr="00F7078D">
              <w:rPr>
                <w:rFonts w:ascii="Times New Roman" w:hAnsi="Times New Roman"/>
                <w:b/>
                <w:noProof/>
                <w:sz w:val="26"/>
                <w:szCs w:val="26"/>
                <w:lang w:val="nl-NL"/>
              </w:rPr>
              <mc:AlternateContent>
                <mc:Choice Requires="wps">
                  <w:drawing>
                    <wp:anchor distT="0" distB="0" distL="114300" distR="114300" simplePos="0" relativeHeight="251664384" behindDoc="0" locked="0" layoutInCell="1" allowOverlap="1" wp14:anchorId="6DFDB327" wp14:editId="4986561B">
                      <wp:simplePos x="0" y="0"/>
                      <wp:positionH relativeFrom="column">
                        <wp:posOffset>2173605</wp:posOffset>
                      </wp:positionH>
                      <wp:positionV relativeFrom="paragraph">
                        <wp:posOffset>33655</wp:posOffset>
                      </wp:positionV>
                      <wp:extent cx="29527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952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130A1E4" id="Straight Connector 3"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71.15pt,2.65pt" to="194.4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" strokecolor="#4472c4 [3204]" strokeweight=".5pt">
                      <v:stroke joinstyle="miter"/>
                    </v:line>
                  </w:pict>
                </mc:Fallback>
              </mc:AlternateContent>
            </w:r>
          </w:p>
          <w:p w14:paraId="0B2A9B70" w14:textId="77777777" w:rsidR="00711530" w:rsidRPr="00F7078D" w:rsidRDefault="00711530" w:rsidP="00DB0890">
            <w:pPr>
              <w:widowControl w:val="0"/>
              <w:shd w:val="clear" w:color="auto" w:fill="FFFFFF"/>
              <w:jc w:val="center"/>
              <w:rPr>
                <w:rFonts w:ascii="Times New Roman" w:hAnsi="Times New Roman"/>
                <w:b/>
                <w:sz w:val="24"/>
                <w:szCs w:val="24"/>
                <w:lang w:val="nl-NL"/>
              </w:rPr>
            </w:pPr>
          </w:p>
        </w:tc>
        <w:tc>
          <w:tcPr>
            <w:tcW w:w="7010" w:type="dxa"/>
          </w:tcPr>
          <w:p w14:paraId="7C99D92C" w14:textId="22574B6C" w:rsidR="00711530" w:rsidRPr="00F7078D" w:rsidRDefault="00711530" w:rsidP="00DB0890">
            <w:pPr>
              <w:pStyle w:val="Heading1"/>
              <w:keepNext w:val="0"/>
              <w:keepLines w:val="0"/>
              <w:widowControl w:val="0"/>
              <w:spacing w:before="0" w:line="240" w:lineRule="auto"/>
              <w:rPr>
                <w:rFonts w:cs="Times New Roman"/>
                <w:szCs w:val="26"/>
              </w:rPr>
            </w:pPr>
            <w:r w:rsidRPr="00F7078D">
              <w:rPr>
                <w:rFonts w:cs="Times New Roman"/>
                <w:szCs w:val="26"/>
              </w:rPr>
              <w:t>CỘ</w:t>
            </w:r>
            <w:r w:rsidR="000C25B2" w:rsidRPr="00F7078D">
              <w:rPr>
                <w:rFonts w:cs="Times New Roman"/>
                <w:szCs w:val="26"/>
              </w:rPr>
              <w:t>NG HÒA</w:t>
            </w:r>
            <w:r w:rsidRPr="00F7078D">
              <w:rPr>
                <w:rFonts w:cs="Times New Roman"/>
                <w:szCs w:val="26"/>
              </w:rPr>
              <w:t xml:space="preserve"> XÃ HỘI CHỦ NGHĨA VIỆT NAM</w:t>
            </w:r>
          </w:p>
          <w:p w14:paraId="352D63BF" w14:textId="216F37D8" w:rsidR="00711530" w:rsidRPr="00F7078D" w:rsidRDefault="00DB0890" w:rsidP="00DB0890">
            <w:pPr>
              <w:widowControl w:val="0"/>
              <w:shd w:val="clear" w:color="auto" w:fill="FFFFFF"/>
              <w:jc w:val="center"/>
              <w:rPr>
                <w:rFonts w:ascii="Times New Roman" w:hAnsi="Times New Roman"/>
                <w:b/>
                <w:lang w:val="nl-NL"/>
              </w:rPr>
            </w:pPr>
            <w:r w:rsidRPr="00F7078D">
              <w:rPr>
                <w:rFonts w:ascii="Times New Roman" w:hAnsi="Times New Roman"/>
                <w:noProof/>
                <w:sz w:val="26"/>
                <w:szCs w:val="26"/>
              </w:rPr>
              <mc:AlternateContent>
                <mc:Choice Requires="wps">
                  <w:drawing>
                    <wp:anchor distT="4294967295" distB="4294967295" distL="114300" distR="114300" simplePos="0" relativeHeight="251659264" behindDoc="0" locked="0" layoutInCell="1" allowOverlap="1" wp14:anchorId="6F366245" wp14:editId="2135EBB9">
                      <wp:simplePos x="0" y="0"/>
                      <wp:positionH relativeFrom="column">
                        <wp:posOffset>1085850</wp:posOffset>
                      </wp:positionH>
                      <wp:positionV relativeFrom="paragraph">
                        <wp:posOffset>219075</wp:posOffset>
                      </wp:positionV>
                      <wp:extent cx="214566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12DBF8"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5.5pt,17.25pt" to="254.4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"/>
                  </w:pict>
                </mc:Fallback>
              </mc:AlternateContent>
            </w:r>
            <w:r w:rsidR="00711530" w:rsidRPr="00F7078D">
              <w:rPr>
                <w:rFonts w:ascii="Times New Roman" w:hAnsi="Times New Roman"/>
                <w:b/>
                <w:lang w:val="nl-NL"/>
              </w:rPr>
              <w:t>Độc lập - Tự do - Hạnh phúc</w:t>
            </w:r>
          </w:p>
          <w:p w14:paraId="2A560AD4" w14:textId="77777777" w:rsidR="00DB0890" w:rsidRPr="00F7078D" w:rsidRDefault="00DB0890" w:rsidP="00DB0890">
            <w:pPr>
              <w:widowControl w:val="0"/>
              <w:shd w:val="clear" w:color="auto" w:fill="FFFFFF"/>
              <w:jc w:val="center"/>
              <w:rPr>
                <w:rFonts w:ascii="Times New Roman" w:hAnsi="Times New Roman"/>
                <w:i/>
                <w:sz w:val="26"/>
                <w:szCs w:val="26"/>
                <w:lang w:val="nl-NL"/>
              </w:rPr>
            </w:pPr>
          </w:p>
          <w:p w14:paraId="40467935" w14:textId="58073658" w:rsidR="00711530" w:rsidRPr="00F7078D" w:rsidRDefault="00AE49DD" w:rsidP="00DB0890">
            <w:pPr>
              <w:widowControl w:val="0"/>
              <w:shd w:val="clear" w:color="auto" w:fill="FFFFFF"/>
              <w:jc w:val="center"/>
              <w:rPr>
                <w:rFonts w:ascii="Times New Roman" w:hAnsi="Times New Roman"/>
                <w:b/>
                <w:sz w:val="26"/>
                <w:szCs w:val="26"/>
              </w:rPr>
            </w:pPr>
            <w:r>
              <w:rPr>
                <w:rFonts w:ascii="Times New Roman" w:hAnsi="Times New Roman"/>
                <w:i/>
                <w:sz w:val="26"/>
                <w:szCs w:val="26"/>
                <w:lang w:val="nl-NL"/>
              </w:rPr>
              <w:t>Thái Nguyên</w:t>
            </w:r>
            <w:r w:rsidR="00711530" w:rsidRPr="00F7078D">
              <w:rPr>
                <w:rFonts w:ascii="Times New Roman" w:hAnsi="Times New Roman"/>
                <w:i/>
                <w:sz w:val="26"/>
                <w:szCs w:val="26"/>
                <w:lang w:val="nl-NL"/>
              </w:rPr>
              <w:t xml:space="preserve">, ngày  </w:t>
            </w:r>
            <w:r w:rsidR="00711530" w:rsidRPr="00F7078D">
              <w:rPr>
                <w:rFonts w:ascii="Times New Roman" w:hAnsi="Times New Roman"/>
                <w:i/>
                <w:sz w:val="26"/>
                <w:szCs w:val="26"/>
                <w:lang w:val="vi-VN"/>
              </w:rPr>
              <w:t xml:space="preserve">   </w:t>
            </w:r>
            <w:r w:rsidR="00DD1323" w:rsidRPr="00F7078D">
              <w:rPr>
                <w:rFonts w:ascii="Times New Roman" w:hAnsi="Times New Roman"/>
                <w:i/>
                <w:sz w:val="26"/>
                <w:szCs w:val="26"/>
              </w:rPr>
              <w:t xml:space="preserve"> </w:t>
            </w:r>
            <w:r w:rsidR="00711530" w:rsidRPr="00F7078D">
              <w:rPr>
                <w:rFonts w:ascii="Times New Roman" w:hAnsi="Times New Roman"/>
                <w:i/>
                <w:sz w:val="26"/>
                <w:szCs w:val="26"/>
                <w:lang w:val="nl-NL"/>
              </w:rPr>
              <w:t>tháng</w:t>
            </w:r>
            <w:r w:rsidR="003C79E9" w:rsidRPr="00F7078D">
              <w:rPr>
                <w:rFonts w:ascii="Times New Roman" w:hAnsi="Times New Roman"/>
                <w:i/>
                <w:sz w:val="26"/>
                <w:szCs w:val="26"/>
                <w:lang w:val="nl-NL"/>
              </w:rPr>
              <w:t xml:space="preserve"> </w:t>
            </w:r>
            <w:r w:rsidR="00792547">
              <w:rPr>
                <w:rFonts w:ascii="Times New Roman" w:hAnsi="Times New Roman"/>
                <w:i/>
                <w:sz w:val="26"/>
                <w:szCs w:val="26"/>
                <w:lang w:val="nl-NL"/>
              </w:rPr>
              <w:t xml:space="preserve">08 </w:t>
            </w:r>
            <w:r w:rsidR="00711530" w:rsidRPr="00F7078D">
              <w:rPr>
                <w:rFonts w:ascii="Times New Roman" w:hAnsi="Times New Roman"/>
                <w:i/>
                <w:sz w:val="26"/>
                <w:szCs w:val="26"/>
              </w:rPr>
              <w:t xml:space="preserve"> </w:t>
            </w:r>
            <w:r w:rsidR="00711530" w:rsidRPr="00F7078D">
              <w:rPr>
                <w:rFonts w:ascii="Times New Roman" w:hAnsi="Times New Roman"/>
                <w:i/>
                <w:sz w:val="26"/>
                <w:szCs w:val="26"/>
                <w:lang w:val="nl-NL"/>
              </w:rPr>
              <w:t>năm 202</w:t>
            </w:r>
            <w:r w:rsidR="003C79E9" w:rsidRPr="00F7078D">
              <w:rPr>
                <w:rFonts w:ascii="Times New Roman" w:hAnsi="Times New Roman"/>
                <w:i/>
                <w:sz w:val="26"/>
                <w:szCs w:val="26"/>
                <w:lang w:val="nl-NL"/>
              </w:rPr>
              <w:t>6</w:t>
            </w:r>
          </w:p>
        </w:tc>
      </w:tr>
    </w:tbl>
    <w:p w14:paraId="7556770A" w14:textId="39E138BD" w:rsidR="00DD2B97" w:rsidRPr="00F83010" w:rsidRDefault="00711530" w:rsidP="00AE49DD">
      <w:pPr>
        <w:widowControl w:val="0"/>
        <w:spacing w:after="120"/>
        <w:jc w:val="center"/>
        <w:rPr>
          <w:rFonts w:ascii="Times New Roman" w:hAnsi="Times New Roman"/>
          <w:b/>
        </w:rPr>
      </w:pPr>
      <w:r w:rsidRPr="00F83010">
        <w:rPr>
          <w:rFonts w:ascii="Times New Roman" w:hAnsi="Times New Roman"/>
          <w:b/>
        </w:rPr>
        <w:t>BẢN THUYẾT MINH</w:t>
      </w:r>
    </w:p>
    <w:p w14:paraId="7D788BBB" w14:textId="77777777" w:rsidR="00C13BFD" w:rsidRPr="00F7078D" w:rsidRDefault="00FF2BD6" w:rsidP="00C13BFD">
      <w:pPr>
        <w:widowControl w:val="0"/>
        <w:jc w:val="center"/>
        <w:rPr>
          <w:rFonts w:ascii="Times New Roman" w:hAnsi="Times New Roman"/>
          <w:b/>
          <w:bCs/>
          <w:sz w:val="24"/>
          <w:szCs w:val="24"/>
        </w:rPr>
      </w:pPr>
      <w:r w:rsidRPr="00F7078D">
        <w:rPr>
          <w:rFonts w:ascii="Times New Roman" w:hAnsi="Times New Roman"/>
          <w:b/>
          <w:sz w:val="24"/>
          <w:szCs w:val="24"/>
        </w:rPr>
        <w:t>DỰ THẢO</w:t>
      </w:r>
      <w:r w:rsidR="00342059" w:rsidRPr="00F7078D">
        <w:rPr>
          <w:rFonts w:ascii="Times New Roman" w:hAnsi="Times New Roman"/>
          <w:b/>
          <w:bCs/>
          <w:sz w:val="24"/>
          <w:szCs w:val="24"/>
        </w:rPr>
        <w:t xml:space="preserve"> </w:t>
      </w:r>
      <w:r w:rsidR="00E55B23" w:rsidRPr="00F7078D">
        <w:rPr>
          <w:rFonts w:ascii="Times New Roman" w:hAnsi="Times New Roman"/>
          <w:b/>
          <w:sz w:val="24"/>
          <w:szCs w:val="24"/>
        </w:rPr>
        <w:t>NGHỊ QUYẾT</w:t>
      </w:r>
      <w:r w:rsidR="00C82907" w:rsidRPr="00F7078D">
        <w:rPr>
          <w:rFonts w:ascii="Times New Roman" w:hAnsi="Times New Roman"/>
          <w:b/>
          <w:sz w:val="24"/>
          <w:szCs w:val="24"/>
        </w:rPr>
        <w:t xml:space="preserve"> CỦA </w:t>
      </w:r>
      <w:r w:rsidR="00E55B23" w:rsidRPr="00F7078D">
        <w:rPr>
          <w:rFonts w:ascii="Times New Roman" w:hAnsi="Times New Roman"/>
          <w:b/>
          <w:sz w:val="24"/>
          <w:szCs w:val="24"/>
        </w:rPr>
        <w:t>HỘI ĐỒNG</w:t>
      </w:r>
      <w:r w:rsidR="00C82907" w:rsidRPr="00F7078D">
        <w:rPr>
          <w:rFonts w:ascii="Times New Roman" w:hAnsi="Times New Roman"/>
          <w:b/>
          <w:sz w:val="24"/>
          <w:szCs w:val="24"/>
        </w:rPr>
        <w:t xml:space="preserve"> NHÂN DÂN TỈNH </w:t>
      </w:r>
      <w:r w:rsidR="003D7EE6" w:rsidRPr="00F7078D">
        <w:rPr>
          <w:rFonts w:ascii="Times New Roman" w:hAnsi="Times New Roman"/>
          <w:b/>
          <w:bCs/>
          <w:sz w:val="24"/>
          <w:szCs w:val="24"/>
        </w:rPr>
        <w:t xml:space="preserve">QUY ĐỊNH NGUYÊN TẮC, TIÊU CHÍ, ĐỊNH MỨC </w:t>
      </w:r>
    </w:p>
    <w:p w14:paraId="4704A2C1" w14:textId="77777777" w:rsidR="00C13BFD" w:rsidRPr="00F7078D" w:rsidRDefault="003D7EE6" w:rsidP="00C13BFD">
      <w:pPr>
        <w:widowControl w:val="0"/>
        <w:jc w:val="center"/>
        <w:rPr>
          <w:rFonts w:ascii="Times New Roman" w:hAnsi="Times New Roman"/>
          <w:b/>
          <w:bCs/>
          <w:sz w:val="24"/>
          <w:szCs w:val="24"/>
        </w:rPr>
      </w:pPr>
      <w:r w:rsidRPr="00F7078D">
        <w:rPr>
          <w:rFonts w:ascii="Times New Roman" w:hAnsi="Times New Roman"/>
          <w:b/>
          <w:bCs/>
          <w:sz w:val="24"/>
          <w:szCs w:val="24"/>
        </w:rPr>
        <w:t xml:space="preserve">PHÂN BỔ </w:t>
      </w:r>
      <w:r w:rsidR="00DB0890" w:rsidRPr="00F7078D">
        <w:rPr>
          <w:rFonts w:ascii="Times New Roman" w:hAnsi="Times New Roman"/>
          <w:b/>
          <w:bCs/>
          <w:sz w:val="24"/>
          <w:szCs w:val="24"/>
        </w:rPr>
        <w:t xml:space="preserve">VỐN </w:t>
      </w:r>
      <w:r w:rsidRPr="00F7078D">
        <w:rPr>
          <w:rFonts w:ascii="Times New Roman" w:hAnsi="Times New Roman"/>
          <w:b/>
          <w:bCs/>
          <w:sz w:val="24"/>
          <w:szCs w:val="24"/>
        </w:rPr>
        <w:t xml:space="preserve">NGÂN SÁCH TRUNG ƯƠNG VÀ TỶ LỆ VỐN ĐỐI ỨNG NGÂN SÁCH ĐỊA PHƯƠNG THỰC HIỆN CHƯƠNG TRÌNH MỤC TIÊU QUỐC GIA VỀ CHĂM SÓC SỨC KHỎE, DÂN SỐ VÀ PHÁT TRIỂN GIAI ĐOẠN 2026-2035, GIAI ĐOẠN I: </w:t>
      </w:r>
    </w:p>
    <w:p w14:paraId="38254E86" w14:textId="7DAC988D" w:rsidR="00711530" w:rsidRPr="006F77D8" w:rsidRDefault="003D7EE6" w:rsidP="006F77D8">
      <w:pPr>
        <w:widowControl w:val="0"/>
        <w:spacing w:after="120"/>
        <w:jc w:val="center"/>
        <w:rPr>
          <w:rFonts w:ascii="Times New Roman" w:hAnsi="Times New Roman"/>
          <w:b/>
          <w:bCs/>
          <w:sz w:val="24"/>
          <w:szCs w:val="24"/>
        </w:rPr>
      </w:pPr>
      <w:r w:rsidRPr="00F7078D">
        <w:rPr>
          <w:rFonts w:ascii="Times New Roman" w:hAnsi="Times New Roman"/>
          <w:b/>
          <w:bCs/>
          <w:sz w:val="24"/>
          <w:szCs w:val="24"/>
        </w:rPr>
        <w:t xml:space="preserve">TỪ NĂM 2026 ĐẾN NĂM 2030 TRÊN ĐỊA BÀN TỈNH </w:t>
      </w:r>
      <w:r w:rsidR="00D66802">
        <w:rPr>
          <w:rFonts w:ascii="Times New Roman" w:hAnsi="Times New Roman"/>
          <w:b/>
          <w:bCs/>
          <w:sz w:val="24"/>
          <w:szCs w:val="24"/>
        </w:rPr>
        <w:t>THÁI NGUYÊN</w:t>
      </w:r>
    </w:p>
    <w:tbl>
      <w:tblPr>
        <w:tblW w:w="148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7"/>
        <w:gridCol w:w="6237"/>
        <w:gridCol w:w="6095"/>
      </w:tblGrid>
      <w:tr w:rsidR="00F7078D" w:rsidRPr="00963FA5" w14:paraId="5BF6809C" w14:textId="77777777" w:rsidTr="0067240B">
        <w:trPr>
          <w:trHeight w:val="537"/>
          <w:tblHeader/>
          <w:jc w:val="center"/>
        </w:trPr>
        <w:tc>
          <w:tcPr>
            <w:tcW w:w="2547" w:type="dxa"/>
            <w:vAlign w:val="center"/>
          </w:tcPr>
          <w:p w14:paraId="0A422F3E" w14:textId="2902DF0C" w:rsidR="00711530" w:rsidRPr="00963FA5" w:rsidRDefault="00603647" w:rsidP="002F3F8D">
            <w:pPr>
              <w:widowControl w:val="0"/>
              <w:spacing w:before="120" w:after="120"/>
              <w:jc w:val="center"/>
              <w:rPr>
                <w:rFonts w:ascii="Times New Roman" w:hAnsi="Times New Roman"/>
                <w:b/>
                <w:sz w:val="24"/>
                <w:szCs w:val="24"/>
              </w:rPr>
            </w:pPr>
            <w:r w:rsidRPr="00963FA5">
              <w:rPr>
                <w:rFonts w:ascii="Times New Roman" w:hAnsi="Times New Roman"/>
                <w:b/>
                <w:sz w:val="24"/>
                <w:szCs w:val="24"/>
              </w:rPr>
              <w:t>QUY PHẠM PHÁP LUẬT</w:t>
            </w:r>
            <w:r w:rsidR="00711530" w:rsidRPr="00963FA5">
              <w:rPr>
                <w:rFonts w:ascii="Times New Roman" w:hAnsi="Times New Roman"/>
                <w:b/>
                <w:sz w:val="24"/>
                <w:szCs w:val="24"/>
              </w:rPr>
              <w:t xml:space="preserve"> HIỆN HÀNH</w:t>
            </w:r>
          </w:p>
        </w:tc>
        <w:tc>
          <w:tcPr>
            <w:tcW w:w="6237" w:type="dxa"/>
            <w:vAlign w:val="center"/>
          </w:tcPr>
          <w:p w14:paraId="281B18B8" w14:textId="77777777" w:rsidR="00711530" w:rsidRPr="00963FA5" w:rsidRDefault="00711530" w:rsidP="002F3F8D">
            <w:pPr>
              <w:widowControl w:val="0"/>
              <w:spacing w:before="120" w:after="120"/>
              <w:jc w:val="center"/>
              <w:rPr>
                <w:rFonts w:ascii="Times New Roman" w:hAnsi="Times New Roman"/>
                <w:b/>
                <w:sz w:val="24"/>
                <w:szCs w:val="24"/>
              </w:rPr>
            </w:pPr>
            <w:r w:rsidRPr="00963FA5">
              <w:rPr>
                <w:rFonts w:ascii="Times New Roman" w:hAnsi="Times New Roman"/>
                <w:b/>
                <w:sz w:val="24"/>
                <w:szCs w:val="24"/>
              </w:rPr>
              <w:t>DỰ THẢO VĂN BẢN</w:t>
            </w:r>
          </w:p>
        </w:tc>
        <w:tc>
          <w:tcPr>
            <w:tcW w:w="6095" w:type="dxa"/>
            <w:vAlign w:val="center"/>
          </w:tcPr>
          <w:p w14:paraId="3290115A" w14:textId="77777777" w:rsidR="00711530" w:rsidRPr="00963FA5" w:rsidRDefault="00711530" w:rsidP="002F3F8D">
            <w:pPr>
              <w:widowControl w:val="0"/>
              <w:spacing w:before="120" w:after="120"/>
              <w:jc w:val="center"/>
              <w:rPr>
                <w:rFonts w:ascii="Times New Roman" w:hAnsi="Times New Roman"/>
                <w:b/>
                <w:sz w:val="24"/>
                <w:szCs w:val="24"/>
              </w:rPr>
            </w:pPr>
            <w:r w:rsidRPr="00963FA5">
              <w:rPr>
                <w:rFonts w:ascii="Times New Roman" w:hAnsi="Times New Roman"/>
                <w:b/>
                <w:sz w:val="24"/>
                <w:szCs w:val="24"/>
              </w:rPr>
              <w:t>THUYẾT MINH</w:t>
            </w:r>
          </w:p>
        </w:tc>
      </w:tr>
      <w:tr w:rsidR="00F7078D" w:rsidRPr="00963FA5" w14:paraId="31B6257D" w14:textId="77777777" w:rsidTr="0067240B">
        <w:trPr>
          <w:jc w:val="center"/>
        </w:trPr>
        <w:tc>
          <w:tcPr>
            <w:tcW w:w="2547" w:type="dxa"/>
          </w:tcPr>
          <w:p w14:paraId="1AB0D57D" w14:textId="45939C7D" w:rsidR="003D7EE6" w:rsidRPr="00963FA5" w:rsidRDefault="0035018A" w:rsidP="00792547">
            <w:pPr>
              <w:widowControl w:val="0"/>
              <w:spacing w:before="60" w:after="60"/>
              <w:jc w:val="both"/>
              <w:rPr>
                <w:rFonts w:ascii="Times New Roman" w:hAnsi="Times New Roman"/>
                <w:b/>
                <w:sz w:val="24"/>
                <w:szCs w:val="24"/>
              </w:rPr>
            </w:pPr>
            <w:r w:rsidRPr="00963FA5">
              <w:rPr>
                <w:rFonts w:ascii="Times New Roman" w:hAnsi="Times New Roman"/>
                <w:bCs/>
                <w:sz w:val="24"/>
                <w:szCs w:val="24"/>
              </w:rPr>
              <w:t>Điều 1, Điều 2 Quyết định số 37/2026/QĐ-TTg ngày 14/7/2026 của Thủ tướng Chính phủ; Luật Tổ chức chính quyền địa phương số 72/2025/QH15.</w:t>
            </w:r>
          </w:p>
        </w:tc>
        <w:tc>
          <w:tcPr>
            <w:tcW w:w="6237" w:type="dxa"/>
          </w:tcPr>
          <w:p w14:paraId="7E60AE64" w14:textId="4BF52001" w:rsidR="002579B9" w:rsidRPr="009B60F0" w:rsidRDefault="002579B9" w:rsidP="00792547">
            <w:pPr>
              <w:widowControl w:val="0"/>
              <w:spacing w:before="60" w:after="60"/>
              <w:jc w:val="both"/>
              <w:rPr>
                <w:rFonts w:ascii="Times New Roman" w:hAnsi="Times New Roman"/>
                <w:bCs/>
                <w:iCs/>
                <w:sz w:val="24"/>
                <w:szCs w:val="24"/>
                <w:lang w:val="nl-NL"/>
              </w:rPr>
            </w:pPr>
            <w:bookmarkStart w:id="0" w:name="dieu_1"/>
            <w:r w:rsidRPr="00963FA5">
              <w:rPr>
                <w:rFonts w:ascii="Times New Roman" w:hAnsi="Times New Roman"/>
                <w:b/>
                <w:bCs/>
                <w:sz w:val="24"/>
                <w:szCs w:val="24"/>
              </w:rPr>
              <w:t>Điều 1.</w:t>
            </w:r>
            <w:bookmarkStart w:id="1" w:name="dieu_1_name"/>
            <w:bookmarkEnd w:id="0"/>
            <w:r w:rsidRPr="00963FA5">
              <w:rPr>
                <w:rFonts w:ascii="Times New Roman" w:hAnsi="Times New Roman"/>
                <w:b/>
                <w:sz w:val="24"/>
                <w:szCs w:val="24"/>
                <w:lang w:val="vi-VN"/>
              </w:rPr>
              <w:t xml:space="preserve"> Phạm vi điều chỉnh</w:t>
            </w:r>
          </w:p>
          <w:p w14:paraId="161FD2B6" w14:textId="6D548C75" w:rsidR="003D7EE6" w:rsidRPr="00963FA5" w:rsidRDefault="003D7EE6" w:rsidP="00792547">
            <w:pPr>
              <w:widowControl w:val="0"/>
              <w:spacing w:before="60" w:after="60"/>
              <w:jc w:val="both"/>
              <w:rPr>
                <w:rFonts w:ascii="Times New Roman" w:hAnsi="Times New Roman"/>
                <w:bCs/>
                <w:iCs/>
                <w:sz w:val="24"/>
                <w:szCs w:val="24"/>
                <w:lang w:val="nl-NL"/>
              </w:rPr>
            </w:pPr>
            <w:r w:rsidRPr="00963FA5">
              <w:rPr>
                <w:rFonts w:ascii="Times New Roman" w:hAnsi="Times New Roman"/>
                <w:bCs/>
                <w:iCs/>
                <w:sz w:val="24"/>
                <w:szCs w:val="24"/>
                <w:lang w:val="nl-NL"/>
              </w:rPr>
              <w:t xml:space="preserve">Nghị quyết này quy định nguyên tắc, tiêu chí, định mức phân bổ </w:t>
            </w:r>
            <w:r w:rsidR="00DB0890" w:rsidRPr="00963FA5">
              <w:rPr>
                <w:rFonts w:ascii="Times New Roman" w:hAnsi="Times New Roman"/>
                <w:bCs/>
                <w:iCs/>
                <w:sz w:val="24"/>
                <w:szCs w:val="24"/>
                <w:lang w:val="nl-NL"/>
              </w:rPr>
              <w:t xml:space="preserve">vốn </w:t>
            </w:r>
            <w:r w:rsidRPr="00963FA5">
              <w:rPr>
                <w:rFonts w:ascii="Times New Roman" w:hAnsi="Times New Roman"/>
                <w:bCs/>
                <w:iCs/>
                <w:sz w:val="24"/>
                <w:szCs w:val="24"/>
                <w:lang w:val="nl-NL"/>
              </w:rPr>
              <w:t xml:space="preserve">ngân sách trung ương và tỷ lệ vốn đối ứng ngân sách địa phương thực hiện Chương trình mục tiêu quốc gia về chăm sóc sức khỏe, dân số và phát triển giai đoạn 2026-2035, giai đoạn I: từ năm 2026 đến năm 2030 trên địa bàn tỉnh </w:t>
            </w:r>
            <w:r w:rsidR="005E3E1E" w:rsidRPr="00963FA5">
              <w:rPr>
                <w:rFonts w:ascii="Times New Roman" w:hAnsi="Times New Roman"/>
                <w:bCs/>
                <w:iCs/>
                <w:sz w:val="24"/>
                <w:szCs w:val="24"/>
                <w:lang w:val="nl-NL"/>
              </w:rPr>
              <w:t>Thái Nguyên</w:t>
            </w:r>
            <w:r w:rsidRPr="00963FA5">
              <w:rPr>
                <w:rFonts w:ascii="Times New Roman" w:hAnsi="Times New Roman"/>
                <w:bCs/>
                <w:iCs/>
                <w:sz w:val="24"/>
                <w:szCs w:val="24"/>
                <w:lang w:val="nl-NL"/>
              </w:rPr>
              <w:t xml:space="preserve"> </w:t>
            </w:r>
            <w:r w:rsidRPr="00963FA5">
              <w:rPr>
                <w:rFonts w:ascii="Times New Roman" w:hAnsi="Times New Roman"/>
                <w:bCs/>
                <w:i/>
                <w:sz w:val="24"/>
                <w:szCs w:val="24"/>
                <w:lang w:val="nl-NL"/>
              </w:rPr>
              <w:t>(sau đây gọi tắt là Chương trình).</w:t>
            </w:r>
          </w:p>
          <w:p w14:paraId="0948CF31" w14:textId="77E2A406" w:rsidR="002579B9" w:rsidRPr="00963FA5" w:rsidRDefault="002579B9" w:rsidP="00792547">
            <w:pPr>
              <w:widowControl w:val="0"/>
              <w:spacing w:before="60" w:after="60"/>
              <w:jc w:val="both"/>
              <w:rPr>
                <w:rFonts w:ascii="Times New Roman" w:hAnsi="Times New Roman"/>
                <w:bCs/>
                <w:iCs/>
                <w:sz w:val="24"/>
                <w:szCs w:val="24"/>
                <w:lang w:val="nl-NL"/>
              </w:rPr>
            </w:pPr>
            <w:r w:rsidRPr="00963FA5">
              <w:rPr>
                <w:rFonts w:ascii="Times New Roman" w:hAnsi="Times New Roman"/>
                <w:b/>
                <w:bCs/>
                <w:iCs/>
                <w:sz w:val="24"/>
                <w:szCs w:val="24"/>
                <w:lang w:val="nl-NL"/>
              </w:rPr>
              <w:t>Điều 2. Đố</w:t>
            </w:r>
            <w:r w:rsidRPr="00963FA5">
              <w:rPr>
                <w:rFonts w:ascii="Times New Roman" w:hAnsi="Times New Roman"/>
                <w:b/>
                <w:sz w:val="24"/>
                <w:szCs w:val="24"/>
                <w:lang w:val="vi-VN"/>
              </w:rPr>
              <w:t>i tượng áp dụng</w:t>
            </w:r>
          </w:p>
          <w:p w14:paraId="2EB8C65D" w14:textId="5A547403" w:rsidR="003D7EE6" w:rsidRPr="00963FA5" w:rsidRDefault="003D7EE6" w:rsidP="00792547">
            <w:pPr>
              <w:widowControl w:val="0"/>
              <w:spacing w:before="60" w:after="60"/>
              <w:ind w:firstLine="31"/>
              <w:jc w:val="both"/>
              <w:rPr>
                <w:rFonts w:ascii="Times New Roman" w:hAnsi="Times New Roman"/>
                <w:i/>
                <w:sz w:val="24"/>
                <w:szCs w:val="24"/>
              </w:rPr>
            </w:pPr>
            <w:r w:rsidRPr="00963FA5">
              <w:rPr>
                <w:rFonts w:ascii="Times New Roman" w:hAnsi="Times New Roman"/>
                <w:bCs/>
                <w:iCs/>
                <w:sz w:val="24"/>
                <w:szCs w:val="24"/>
                <w:lang w:val="nl-NL"/>
              </w:rPr>
              <w:t>1. Các sở, ban, ngành tỉnh; Ủy ban nhân dân các xã, phường và các cơ quan, đơn vị sử dụng ngân sách nhà nước để thực hiện Chương trình.</w:t>
            </w:r>
          </w:p>
          <w:p w14:paraId="0E0B9D5F" w14:textId="51C65896" w:rsidR="00711530" w:rsidRPr="00963FA5" w:rsidRDefault="003D7EE6" w:rsidP="00792547">
            <w:pPr>
              <w:widowControl w:val="0"/>
              <w:spacing w:before="60" w:after="60"/>
              <w:ind w:firstLine="31"/>
              <w:jc w:val="both"/>
              <w:rPr>
                <w:rFonts w:ascii="Times New Roman" w:hAnsi="Times New Roman"/>
                <w:bCs/>
                <w:iCs/>
                <w:sz w:val="24"/>
                <w:szCs w:val="24"/>
                <w:lang w:val="nl-NL"/>
              </w:rPr>
            </w:pPr>
            <w:r w:rsidRPr="00963FA5">
              <w:rPr>
                <w:rFonts w:ascii="Times New Roman" w:hAnsi="Times New Roman"/>
                <w:bCs/>
                <w:iCs/>
                <w:sz w:val="24"/>
                <w:szCs w:val="24"/>
                <w:lang w:val="nl-NL"/>
              </w:rPr>
              <w:t>2. Cơ quan, tổ chức, cá nhân tham gia hoặc có liên quan đến lập, phê duyệt, tổ chức thực hiện kế hoạch đầu tư công trung hạn giai đoạn 2026 - 2030 và hằng năm; dự toán ngân sách nhà nước hằng năm của Chương trình.</w:t>
            </w:r>
            <w:bookmarkEnd w:id="1"/>
          </w:p>
        </w:tc>
        <w:tc>
          <w:tcPr>
            <w:tcW w:w="6095" w:type="dxa"/>
          </w:tcPr>
          <w:p w14:paraId="0C3CBA6B" w14:textId="2E302A9E" w:rsidR="003F5B1A" w:rsidRPr="00963FA5" w:rsidRDefault="0035018A" w:rsidP="00792547">
            <w:pPr>
              <w:widowControl w:val="0"/>
              <w:spacing w:before="60" w:after="60"/>
              <w:jc w:val="both"/>
              <w:rPr>
                <w:rFonts w:ascii="Times New Roman" w:hAnsi="Times New Roman"/>
                <w:b/>
                <w:sz w:val="24"/>
                <w:szCs w:val="24"/>
              </w:rPr>
            </w:pPr>
            <w:r w:rsidRPr="00963FA5">
              <w:rPr>
                <w:rFonts w:ascii="Times New Roman" w:hAnsi="Times New Roman"/>
                <w:bCs/>
                <w:sz w:val="24"/>
                <w:szCs w:val="24"/>
              </w:rPr>
              <w:t xml:space="preserve">Nghị quyết quy định phạm vi điều chỉnh và đối tượng áp dụng trên cơ sở Điều 1 và Điều 2 Quyết định số 37/2026/QĐ-TTg, đồng thời cụ thể hóa đối tượng thực hiện trên địa bàn tỉnh </w:t>
            </w:r>
            <w:r w:rsidR="005E3E1E" w:rsidRPr="00963FA5">
              <w:rPr>
                <w:rFonts w:ascii="Times New Roman" w:hAnsi="Times New Roman"/>
                <w:bCs/>
                <w:sz w:val="24"/>
                <w:szCs w:val="24"/>
              </w:rPr>
              <w:t>Thái Nguyên</w:t>
            </w:r>
            <w:r w:rsidRPr="00963FA5">
              <w:rPr>
                <w:rFonts w:ascii="Times New Roman" w:hAnsi="Times New Roman"/>
                <w:bCs/>
                <w:sz w:val="24"/>
                <w:szCs w:val="24"/>
              </w:rPr>
              <w:t xml:space="preserve"> nhằm bảo đảm thống nhất trong tổ chức thực hiện Chương trình mục tiêu quốc gia về chăm sóc sức khỏe, dân số và phát triển.</w:t>
            </w:r>
          </w:p>
          <w:p w14:paraId="6EA10127" w14:textId="13391319" w:rsidR="00490DE6" w:rsidRPr="00963FA5" w:rsidRDefault="00490DE6" w:rsidP="00792547">
            <w:pPr>
              <w:widowControl w:val="0"/>
              <w:spacing w:before="60" w:after="60"/>
              <w:jc w:val="both"/>
              <w:rPr>
                <w:rFonts w:ascii="Times New Roman" w:hAnsi="Times New Roman"/>
                <w:bCs/>
                <w:sz w:val="24"/>
                <w:szCs w:val="24"/>
              </w:rPr>
            </w:pPr>
          </w:p>
        </w:tc>
      </w:tr>
      <w:tr w:rsidR="00F7078D" w:rsidRPr="00963FA5" w14:paraId="03735D14" w14:textId="77777777" w:rsidTr="00E60E73">
        <w:trPr>
          <w:trHeight w:val="3546"/>
          <w:jc w:val="center"/>
        </w:trPr>
        <w:tc>
          <w:tcPr>
            <w:tcW w:w="2547" w:type="dxa"/>
            <w:tcBorders>
              <w:bottom w:val="single" w:sz="4" w:space="0" w:color="auto"/>
            </w:tcBorders>
          </w:tcPr>
          <w:p w14:paraId="3DDFC684" w14:textId="69372FE6" w:rsidR="00BC2696" w:rsidRPr="00963FA5" w:rsidRDefault="0035018A" w:rsidP="00792547">
            <w:pPr>
              <w:widowControl w:val="0"/>
              <w:shd w:val="clear" w:color="auto" w:fill="FFFFFF"/>
              <w:spacing w:before="60" w:after="60"/>
              <w:jc w:val="both"/>
              <w:rPr>
                <w:rFonts w:ascii="Times New Roman" w:hAnsi="Times New Roman"/>
                <w:b/>
                <w:sz w:val="24"/>
                <w:szCs w:val="24"/>
              </w:rPr>
            </w:pPr>
            <w:r w:rsidRPr="00963FA5">
              <w:rPr>
                <w:rFonts w:ascii="Times New Roman" w:hAnsi="Times New Roman"/>
                <w:sz w:val="24"/>
                <w:szCs w:val="24"/>
              </w:rPr>
              <w:lastRenderedPageBreak/>
              <w:t>Điều 3 Quyết định số 37/2026/QĐ-TTg; Luật Đầu tư công số 58/2024/QH15; Luật Ngân sách nhà nước số 89/2025/QH15; Nghị định số 358/2025/NĐ-CP ngày 31/12/2025 của Chính phủ.</w:t>
            </w:r>
          </w:p>
        </w:tc>
        <w:tc>
          <w:tcPr>
            <w:tcW w:w="6237" w:type="dxa"/>
            <w:tcBorders>
              <w:bottom w:val="single" w:sz="4" w:space="0" w:color="auto"/>
            </w:tcBorders>
          </w:tcPr>
          <w:p w14:paraId="1CDD8DEF" w14:textId="371FAD0B" w:rsidR="00096053" w:rsidRPr="009B60F0" w:rsidRDefault="00096053" w:rsidP="00792547">
            <w:pPr>
              <w:widowControl w:val="0"/>
              <w:spacing w:before="60" w:after="60"/>
              <w:jc w:val="both"/>
              <w:rPr>
                <w:rFonts w:ascii="Times New Roman" w:hAnsi="Times New Roman"/>
                <w:b/>
                <w:bCs/>
                <w:sz w:val="24"/>
                <w:szCs w:val="24"/>
              </w:rPr>
            </w:pPr>
            <w:r w:rsidRPr="009B60F0">
              <w:rPr>
                <w:rFonts w:ascii="Times New Roman" w:hAnsi="Times New Roman"/>
                <w:b/>
                <w:bCs/>
                <w:sz w:val="24"/>
                <w:szCs w:val="24"/>
              </w:rPr>
              <w:t xml:space="preserve">Điều 3. </w:t>
            </w:r>
            <w:r w:rsidR="009B60F0" w:rsidRPr="009B60F0">
              <w:rPr>
                <w:rFonts w:ascii="Times New Roman" w:hAnsi="Times New Roman"/>
                <w:b/>
                <w:sz w:val="24"/>
                <w:szCs w:val="24"/>
              </w:rPr>
              <w:t>Nguyên tắc phân bổ vốn thực hiện chương trình</w:t>
            </w:r>
          </w:p>
          <w:p w14:paraId="1DBEC040" w14:textId="64B7B58C" w:rsidR="00096053" w:rsidRPr="00963FA5" w:rsidRDefault="00096053" w:rsidP="00792547">
            <w:pPr>
              <w:widowControl w:val="0"/>
              <w:spacing w:before="60" w:after="60"/>
              <w:jc w:val="both"/>
              <w:rPr>
                <w:rFonts w:ascii="Times New Roman" w:hAnsi="Times New Roman"/>
                <w:sz w:val="24"/>
                <w:szCs w:val="24"/>
              </w:rPr>
            </w:pPr>
            <w:r w:rsidRPr="00963FA5">
              <w:rPr>
                <w:rFonts w:ascii="Times New Roman" w:hAnsi="Times New Roman"/>
                <w:sz w:val="24"/>
                <w:szCs w:val="24"/>
              </w:rPr>
              <w:t>1. Tuân thủ quy định của Luật Đầu tư công, Luật Ngân sách nhà</w:t>
            </w:r>
            <w:r w:rsidRPr="00963FA5">
              <w:rPr>
                <w:rFonts w:ascii="Times New Roman" w:hAnsi="Times New Roman"/>
                <w:b/>
                <w:bCs/>
                <w:sz w:val="24"/>
                <w:szCs w:val="24"/>
              </w:rPr>
              <w:t xml:space="preserve"> </w:t>
            </w:r>
            <w:r w:rsidRPr="00963FA5">
              <w:rPr>
                <w:rFonts w:ascii="Times New Roman" w:hAnsi="Times New Roman"/>
                <w:sz w:val="24"/>
                <w:szCs w:val="24"/>
              </w:rPr>
              <w:t>nước, Nghị quyết số 70/2025/UBTVQH15 ngày 07 tháng 02 năm 2025 của Ủy ban Thường vụ Quốc hội quy định về nguyên tắc, tiêu chí và định mức phân bổ vốn đầu tư công nguồn ngân sách nhà nước giai đoạn 2026 - 2030; Nghị định số 358/2025/NĐ-CP ngày 31 tháng 12 năm 2025 của Chính phủ Quy định cơ chế quản lý, tổ chức thực hiện các chương trình mục tiêu quốc gia và các văn bản pháp luật có liên quan.</w:t>
            </w:r>
          </w:p>
          <w:p w14:paraId="5B8D90AF" w14:textId="76BCA727" w:rsidR="00096053" w:rsidRPr="00963FA5" w:rsidRDefault="00096053" w:rsidP="00792547">
            <w:pPr>
              <w:widowControl w:val="0"/>
              <w:spacing w:before="60" w:after="60"/>
              <w:jc w:val="both"/>
              <w:rPr>
                <w:rFonts w:ascii="Times New Roman" w:hAnsi="Times New Roman"/>
                <w:sz w:val="24"/>
                <w:szCs w:val="24"/>
              </w:rPr>
            </w:pPr>
            <w:r w:rsidRPr="00963FA5">
              <w:rPr>
                <w:rFonts w:ascii="Times New Roman" w:hAnsi="Times New Roman"/>
                <w:sz w:val="24"/>
                <w:szCs w:val="24"/>
              </w:rPr>
              <w:t>2. Việc phân bổ vốn thực hiện theo các nguyên tắc quy định tại Điều 3 Quyết định số 37/2026/QĐ-TTg ngày 14/7/2026 của Thủ tướng Chính phủ về Quy định nguyên tắc, tiêu chí, định mức phân bổ vốn ngân sách trung ương và tỷ lệ vốn đối ứng ngân sách địa phương thực hiện Chương trình mục tiêu quốc gia về chăm sóc sức khỏe, dân số và phát triển giai đoạn 2026-2035, giai đoạn I: từ năm 2026 đến năm 2030.</w:t>
            </w:r>
          </w:p>
        </w:tc>
        <w:tc>
          <w:tcPr>
            <w:tcW w:w="6095" w:type="dxa"/>
            <w:tcBorders>
              <w:bottom w:val="single" w:sz="4" w:space="0" w:color="auto"/>
            </w:tcBorders>
          </w:tcPr>
          <w:p w14:paraId="1BD2DCF5" w14:textId="5E0F91C6" w:rsidR="00AD104F" w:rsidRPr="00963FA5" w:rsidRDefault="0035018A" w:rsidP="00792547">
            <w:pPr>
              <w:widowControl w:val="0"/>
              <w:spacing w:before="60" w:after="60"/>
              <w:jc w:val="both"/>
              <w:rPr>
                <w:rFonts w:ascii="Times New Roman" w:hAnsi="Times New Roman"/>
                <w:bCs/>
                <w:sz w:val="24"/>
                <w:szCs w:val="24"/>
              </w:rPr>
            </w:pPr>
            <w:r w:rsidRPr="00963FA5">
              <w:rPr>
                <w:rFonts w:ascii="Times New Roman" w:hAnsi="Times New Roman"/>
                <w:bCs/>
                <w:sz w:val="24"/>
                <w:szCs w:val="24"/>
              </w:rPr>
              <w:t>Quy định về nguyên tắc phân bổ vốn được xây dựng trên cơ sở Điều 3 Quyết định số 37/2026/QĐ-TTg nhằm bảo đảm việc phân bổ ngân sách trung ương đúng mục tiêu, đúng đối tượng, công khai, minh bạch, tiết kiệm, hiệu quả; không trùng lặp với các chương trình, dự án khác; đồng thời phù hợp với quy định của Luật Đầu tư công, Luật Ngân sách nhà nước và cơ chế quản lý Chương trình mục tiêu quốc gia.</w:t>
            </w:r>
          </w:p>
        </w:tc>
      </w:tr>
      <w:tr w:rsidR="00F7078D" w:rsidRPr="00963FA5" w14:paraId="19C09EE1" w14:textId="77777777" w:rsidTr="0067240B">
        <w:trPr>
          <w:trHeight w:val="942"/>
          <w:jc w:val="center"/>
        </w:trPr>
        <w:tc>
          <w:tcPr>
            <w:tcW w:w="2547" w:type="dxa"/>
            <w:tcBorders>
              <w:top w:val="single" w:sz="4" w:space="0" w:color="auto"/>
              <w:left w:val="single" w:sz="4" w:space="0" w:color="auto"/>
              <w:bottom w:val="single" w:sz="4" w:space="0" w:color="auto"/>
              <w:right w:val="single" w:sz="4" w:space="0" w:color="auto"/>
            </w:tcBorders>
          </w:tcPr>
          <w:p w14:paraId="3E852CAD" w14:textId="575C2F43" w:rsidR="003705C2" w:rsidRPr="00963FA5" w:rsidRDefault="003705C2" w:rsidP="00792547">
            <w:pPr>
              <w:widowControl w:val="0"/>
              <w:spacing w:before="60" w:after="60"/>
              <w:jc w:val="both"/>
              <w:rPr>
                <w:rFonts w:ascii="Times New Roman" w:hAnsi="Times New Roman"/>
                <w:sz w:val="24"/>
                <w:szCs w:val="24"/>
              </w:rPr>
            </w:pPr>
            <w:r w:rsidRPr="00963FA5">
              <w:rPr>
                <w:rFonts w:ascii="Times New Roman" w:hAnsi="Times New Roman"/>
                <w:sz w:val="24"/>
                <w:szCs w:val="24"/>
              </w:rPr>
              <w:t>Khoản 1 Điều 4 Quyết định số 37/2026/QĐ-TTg</w:t>
            </w:r>
          </w:p>
        </w:tc>
        <w:tc>
          <w:tcPr>
            <w:tcW w:w="6237" w:type="dxa"/>
            <w:tcBorders>
              <w:top w:val="single" w:sz="4" w:space="0" w:color="auto"/>
              <w:left w:val="single" w:sz="4" w:space="0" w:color="auto"/>
              <w:bottom w:val="single" w:sz="4" w:space="0" w:color="auto"/>
              <w:right w:val="single" w:sz="4" w:space="0" w:color="auto"/>
            </w:tcBorders>
          </w:tcPr>
          <w:p w14:paraId="04112915" w14:textId="60226D60" w:rsidR="003705C2" w:rsidRPr="009B60F0" w:rsidRDefault="003705C2" w:rsidP="00792547">
            <w:pPr>
              <w:widowControl w:val="0"/>
              <w:shd w:val="clear" w:color="auto" w:fill="FFFFFF"/>
              <w:spacing w:before="60" w:after="60"/>
              <w:ind w:firstLine="27"/>
              <w:jc w:val="both"/>
              <w:rPr>
                <w:rFonts w:ascii="Times New Roman" w:hAnsi="Times New Roman"/>
                <w:b/>
                <w:bCs/>
                <w:iCs/>
                <w:sz w:val="24"/>
                <w:szCs w:val="24"/>
                <w:lang w:val="vi-VN" w:eastAsia="vi-VN"/>
              </w:rPr>
            </w:pPr>
            <w:r w:rsidRPr="009B60F0">
              <w:rPr>
                <w:rFonts w:ascii="Times New Roman" w:hAnsi="Times New Roman"/>
                <w:b/>
                <w:bCs/>
                <w:iCs/>
                <w:sz w:val="24"/>
                <w:szCs w:val="24"/>
                <w:lang w:val="vi-VN" w:eastAsia="vi-VN"/>
              </w:rPr>
              <w:t xml:space="preserve">Điều 4. </w:t>
            </w:r>
            <w:r w:rsidR="009B60F0" w:rsidRPr="009B60F0">
              <w:rPr>
                <w:rFonts w:ascii="Times New Roman" w:hAnsi="Times New Roman"/>
                <w:b/>
                <w:bCs/>
                <w:spacing w:val="-4"/>
                <w:sz w:val="24"/>
                <w:szCs w:val="24"/>
              </w:rPr>
              <w:t xml:space="preserve">Tiêu chí, hệ số phân bổ ngân sách </w:t>
            </w:r>
            <w:r w:rsidR="009B60F0" w:rsidRPr="009B60F0">
              <w:rPr>
                <w:rFonts w:ascii="Times New Roman" w:hAnsi="Times New Roman"/>
                <w:b/>
                <w:bCs/>
                <w:spacing w:val="-4"/>
                <w:sz w:val="24"/>
                <w:szCs w:val="24"/>
                <w:lang w:val="vi-VN"/>
              </w:rPr>
              <w:t>nhà nước</w:t>
            </w:r>
            <w:r w:rsidR="009B60F0" w:rsidRPr="009B60F0">
              <w:rPr>
                <w:rFonts w:ascii="Times New Roman" w:hAnsi="Times New Roman"/>
                <w:b/>
                <w:bCs/>
                <w:spacing w:val="-4"/>
                <w:sz w:val="24"/>
                <w:szCs w:val="24"/>
              </w:rPr>
              <w:t xml:space="preserve"> cho các </w:t>
            </w:r>
            <w:r w:rsidR="009B60F0" w:rsidRPr="009B60F0">
              <w:rPr>
                <w:rFonts w:ascii="Times New Roman" w:hAnsi="Times New Roman"/>
                <w:b/>
                <w:bCs/>
                <w:spacing w:val="-4"/>
                <w:sz w:val="24"/>
                <w:szCs w:val="24"/>
                <w:lang w:val="vi-VN"/>
              </w:rPr>
              <w:t>xã, phường</w:t>
            </w:r>
          </w:p>
          <w:p w14:paraId="2161B81D" w14:textId="3697070A" w:rsidR="003705C2" w:rsidRPr="00963FA5" w:rsidRDefault="003705C2" w:rsidP="00792547">
            <w:pPr>
              <w:widowControl w:val="0"/>
              <w:shd w:val="clear" w:color="auto" w:fill="FFFFFF"/>
              <w:spacing w:before="60" w:after="60"/>
              <w:ind w:firstLine="27"/>
              <w:jc w:val="both"/>
              <w:rPr>
                <w:rFonts w:ascii="Times New Roman" w:hAnsi="Times New Roman"/>
                <w:iCs/>
                <w:sz w:val="24"/>
                <w:szCs w:val="24"/>
                <w:lang w:val="vi-VN" w:eastAsia="vi-VN"/>
              </w:rPr>
            </w:pPr>
            <w:r w:rsidRPr="00963FA5">
              <w:rPr>
                <w:rFonts w:ascii="Times New Roman" w:hAnsi="Times New Roman"/>
                <w:iCs/>
                <w:sz w:val="24"/>
                <w:szCs w:val="24"/>
                <w:lang w:val="vi-VN" w:eastAsia="vi-VN"/>
              </w:rPr>
              <w:t xml:space="preserve">1. Tiêu chí, hệ số điểm phân bổ ngân sách trung ương cho các xã, phường trên địa bàn tỉnh được xác định trên cơ sở mục tiêu, nhiệm vụ của Chương trình, nguyên tắc ưu tiên quy định tại Quyết định số 37/2026/QĐ-TTg và điều kiện thực tế của tỉnh </w:t>
            </w:r>
            <w:r w:rsidR="00957AE4" w:rsidRPr="00963FA5">
              <w:rPr>
                <w:rFonts w:ascii="Times New Roman" w:hAnsi="Times New Roman"/>
                <w:iCs/>
                <w:sz w:val="24"/>
                <w:szCs w:val="24"/>
                <w:lang w:eastAsia="vi-VN"/>
              </w:rPr>
              <w:t>Thái Nguyên</w:t>
            </w:r>
            <w:r w:rsidRPr="00963FA5">
              <w:rPr>
                <w:rFonts w:ascii="Times New Roman" w:hAnsi="Times New Roman"/>
                <w:iCs/>
                <w:sz w:val="24"/>
                <w:szCs w:val="24"/>
                <w:lang w:val="vi-VN" w:eastAsia="vi-VN"/>
              </w:rPr>
              <w:t>.</w:t>
            </w:r>
          </w:p>
          <w:p w14:paraId="160FC430" w14:textId="77777777" w:rsidR="003705C2" w:rsidRPr="00963FA5" w:rsidRDefault="003705C2" w:rsidP="00792547">
            <w:pPr>
              <w:widowControl w:val="0"/>
              <w:spacing w:before="60" w:after="60"/>
              <w:jc w:val="both"/>
              <w:rPr>
                <w:rFonts w:ascii="Times New Roman" w:hAnsi="Times New Roman"/>
                <w:b/>
                <w:bCs/>
                <w:sz w:val="24"/>
                <w:szCs w:val="24"/>
              </w:rPr>
            </w:pPr>
          </w:p>
        </w:tc>
        <w:tc>
          <w:tcPr>
            <w:tcW w:w="6095" w:type="dxa"/>
            <w:tcBorders>
              <w:top w:val="single" w:sz="4" w:space="0" w:color="auto"/>
              <w:left w:val="single" w:sz="4" w:space="0" w:color="auto"/>
              <w:bottom w:val="single" w:sz="4" w:space="0" w:color="auto"/>
              <w:right w:val="single" w:sz="4" w:space="0" w:color="auto"/>
            </w:tcBorders>
          </w:tcPr>
          <w:p w14:paraId="75E62905" w14:textId="3A019E36" w:rsidR="003705C2" w:rsidRPr="00963FA5" w:rsidRDefault="0035018A" w:rsidP="00792547">
            <w:pPr>
              <w:widowControl w:val="0"/>
              <w:spacing w:before="60" w:after="60"/>
              <w:jc w:val="both"/>
              <w:rPr>
                <w:rFonts w:ascii="Times New Roman" w:hAnsi="Times New Roman"/>
                <w:b/>
                <w:bCs/>
                <w:sz w:val="24"/>
                <w:szCs w:val="24"/>
              </w:rPr>
            </w:pPr>
            <w:r w:rsidRPr="00963FA5">
              <w:rPr>
                <w:rFonts w:ascii="Times New Roman" w:hAnsi="Times New Roman"/>
                <w:bCs/>
                <w:sz w:val="24"/>
                <w:szCs w:val="24"/>
              </w:rPr>
              <w:t xml:space="preserve">Quy định về tiêu chí phân bổ vốn được cụ thể hóa từ khoản 1 Điều 4 Quyết định số 37/2026/QĐ-TTg để phù hợp với điều kiện thực tế của tỉnh </w:t>
            </w:r>
            <w:r w:rsidR="00957AE4" w:rsidRPr="00963FA5">
              <w:rPr>
                <w:rFonts w:ascii="Times New Roman" w:hAnsi="Times New Roman"/>
                <w:bCs/>
                <w:sz w:val="24"/>
                <w:szCs w:val="24"/>
              </w:rPr>
              <w:t>Thái Nguyên</w:t>
            </w:r>
            <w:r w:rsidRPr="00963FA5">
              <w:rPr>
                <w:rFonts w:ascii="Times New Roman" w:hAnsi="Times New Roman"/>
                <w:bCs/>
                <w:sz w:val="24"/>
                <w:szCs w:val="24"/>
              </w:rPr>
              <w:t xml:space="preserve"> sau khi sắp xếp đơn vị hành chính cấp xã, bảo đảm phân bổ nguồn lực theo mức độ khó khăn và nhu cầu thực tế của từng địa phương.</w:t>
            </w:r>
          </w:p>
        </w:tc>
      </w:tr>
      <w:tr w:rsidR="00F7078D" w:rsidRPr="00963FA5" w14:paraId="60A494AA" w14:textId="77777777" w:rsidTr="0067240B">
        <w:trPr>
          <w:trHeight w:val="439"/>
          <w:jc w:val="center"/>
        </w:trPr>
        <w:tc>
          <w:tcPr>
            <w:tcW w:w="2547" w:type="dxa"/>
            <w:tcBorders>
              <w:top w:val="single" w:sz="4" w:space="0" w:color="auto"/>
              <w:left w:val="single" w:sz="4" w:space="0" w:color="auto"/>
              <w:bottom w:val="single" w:sz="4" w:space="0" w:color="auto"/>
              <w:right w:val="single" w:sz="4" w:space="0" w:color="auto"/>
            </w:tcBorders>
          </w:tcPr>
          <w:p w14:paraId="52B8135C" w14:textId="3A915D4A" w:rsidR="003705C2" w:rsidRPr="00963FA5" w:rsidRDefault="00D66802" w:rsidP="00792547">
            <w:pPr>
              <w:widowControl w:val="0"/>
              <w:spacing w:before="60" w:after="60"/>
              <w:jc w:val="both"/>
              <w:rPr>
                <w:rFonts w:ascii="Times New Roman" w:hAnsi="Times New Roman"/>
                <w:sz w:val="24"/>
                <w:szCs w:val="24"/>
              </w:rPr>
            </w:pPr>
            <w:r w:rsidRPr="00963FA5">
              <w:rPr>
                <w:rFonts w:ascii="Times New Roman" w:hAnsi="Times New Roman"/>
                <w:sz w:val="24"/>
                <w:szCs w:val="24"/>
              </w:rPr>
              <w:t xml:space="preserve">- </w:t>
            </w:r>
            <w:r w:rsidR="0035018A" w:rsidRPr="00963FA5">
              <w:rPr>
                <w:rFonts w:ascii="Times New Roman" w:hAnsi="Times New Roman"/>
                <w:sz w:val="24"/>
                <w:szCs w:val="24"/>
              </w:rPr>
              <w:t>Điểm a khoản 1 Điều 4 Quyết định số 37/2026/QĐ-TTg;</w:t>
            </w:r>
            <w:r w:rsidRPr="00963FA5">
              <w:rPr>
                <w:rFonts w:ascii="Times New Roman" w:hAnsi="Times New Roman"/>
                <w:sz w:val="24"/>
                <w:szCs w:val="24"/>
              </w:rPr>
              <w:br/>
              <w:t xml:space="preserve">- Quyết định số 2749/QĐ-UBND ngày </w:t>
            </w:r>
            <w:r w:rsidRPr="00963FA5">
              <w:rPr>
                <w:rFonts w:ascii="Times New Roman" w:hAnsi="Times New Roman"/>
                <w:sz w:val="24"/>
                <w:szCs w:val="24"/>
              </w:rPr>
              <w:lastRenderedPageBreak/>
              <w:t>31/12/2025 của UBND tỉnh Thái Nguyên</w:t>
            </w:r>
          </w:p>
        </w:tc>
        <w:tc>
          <w:tcPr>
            <w:tcW w:w="6237" w:type="dxa"/>
            <w:tcBorders>
              <w:top w:val="single" w:sz="4" w:space="0" w:color="auto"/>
              <w:left w:val="single" w:sz="4" w:space="0" w:color="auto"/>
              <w:bottom w:val="single" w:sz="4" w:space="0" w:color="auto"/>
              <w:right w:val="single" w:sz="4" w:space="0" w:color="auto"/>
            </w:tcBorders>
          </w:tcPr>
          <w:p w14:paraId="56DF2B53" w14:textId="77777777" w:rsidR="00AE4B97" w:rsidRPr="00963FA5" w:rsidRDefault="00AE4B97" w:rsidP="00AE4B97">
            <w:pPr>
              <w:shd w:val="clear" w:color="auto" w:fill="FFFFFF"/>
              <w:spacing w:line="276" w:lineRule="auto"/>
              <w:jc w:val="both"/>
              <w:rPr>
                <w:rFonts w:ascii="Times New Roman" w:hAnsi="Times New Roman"/>
                <w:b/>
                <w:sz w:val="24"/>
                <w:szCs w:val="24"/>
              </w:rPr>
            </w:pPr>
            <w:r w:rsidRPr="00963FA5">
              <w:rPr>
                <w:rFonts w:ascii="Times New Roman" w:hAnsi="Times New Roman"/>
                <w:b/>
                <w:sz w:val="24"/>
                <w:szCs w:val="24"/>
              </w:rPr>
              <w:lastRenderedPageBreak/>
              <w:t>a) Tiêu chí 01: Theo khu vực (H</w:t>
            </w:r>
            <w:r w:rsidRPr="00963FA5">
              <w:rPr>
                <w:rFonts w:ascii="Times New Roman" w:hAnsi="Times New Roman"/>
                <w:b/>
                <w:sz w:val="24"/>
                <w:szCs w:val="24"/>
                <w:vertAlign w:val="subscript"/>
              </w:rPr>
              <w:t>kv</w:t>
            </w:r>
            <w:r w:rsidRPr="00963FA5">
              <w:rPr>
                <w:rFonts w:ascii="Times New Roman" w:hAnsi="Times New Roman"/>
                <w:b/>
                <w:sz w:val="24"/>
                <w:szCs w:val="24"/>
              </w:rPr>
              <w:t>)</w:t>
            </w:r>
          </w:p>
          <w:p w14:paraId="4A8DE086" w14:textId="77777777" w:rsidR="00AE4B97" w:rsidRPr="00963FA5" w:rsidRDefault="00AE4B97" w:rsidP="00AE4B97">
            <w:pPr>
              <w:shd w:val="clear" w:color="auto" w:fill="FFFFFF"/>
              <w:spacing w:line="276" w:lineRule="auto"/>
              <w:jc w:val="both"/>
              <w:rPr>
                <w:rFonts w:ascii="Times New Roman" w:hAnsi="Times New Roman"/>
                <w:sz w:val="24"/>
                <w:szCs w:val="24"/>
              </w:rPr>
            </w:pPr>
            <w:r w:rsidRPr="00963FA5">
              <w:rPr>
                <w:rFonts w:ascii="Times New Roman" w:hAnsi="Times New Roman"/>
                <w:sz w:val="24"/>
                <w:szCs w:val="24"/>
              </w:rPr>
              <w:t>Mức điểm phân bổ được xác định bằng hệ số điểm của đơn vị hành chính cấp xã theo từng khu vực như sau:</w:t>
            </w:r>
          </w:p>
          <w:p w14:paraId="3FEB588F" w14:textId="0334F882" w:rsidR="00AE4B97" w:rsidRPr="00963FA5" w:rsidRDefault="00AE4B97" w:rsidP="00AE4B97">
            <w:pPr>
              <w:shd w:val="clear" w:color="auto" w:fill="FFFFFF"/>
              <w:spacing w:line="276" w:lineRule="auto"/>
              <w:jc w:val="both"/>
              <w:rPr>
                <w:rFonts w:ascii="Times New Roman" w:hAnsi="Times New Roman"/>
                <w:sz w:val="24"/>
                <w:szCs w:val="24"/>
              </w:rPr>
            </w:pPr>
            <w:r w:rsidRPr="00963FA5">
              <w:rPr>
                <w:rFonts w:ascii="Times New Roman" w:hAnsi="Times New Roman"/>
                <w:sz w:val="24"/>
                <w:szCs w:val="24"/>
              </w:rPr>
              <w:lastRenderedPageBreak/>
              <w:t xml:space="preserve">- </w:t>
            </w:r>
            <w:r w:rsidR="0073365F" w:rsidRPr="00963FA5">
              <w:rPr>
                <w:rFonts w:ascii="Times New Roman" w:hAnsi="Times New Roman"/>
                <w:sz w:val="24"/>
                <w:szCs w:val="24"/>
              </w:rPr>
              <w:t xml:space="preserve">Xã khu vực </w:t>
            </w:r>
            <w:r w:rsidR="0073365F">
              <w:rPr>
                <w:rFonts w:ascii="Times New Roman" w:hAnsi="Times New Roman"/>
                <w:sz w:val="24"/>
                <w:szCs w:val="24"/>
              </w:rPr>
              <w:t>I</w:t>
            </w:r>
            <w:r w:rsidR="0073365F" w:rsidRPr="00963FA5">
              <w:rPr>
                <w:rFonts w:ascii="Times New Roman" w:hAnsi="Times New Roman"/>
                <w:sz w:val="24"/>
                <w:szCs w:val="24"/>
              </w:rPr>
              <w:t>II vùng đồng bào dân tộc thiểu số và miền núi</w:t>
            </w:r>
            <w:r w:rsidRPr="00963FA5">
              <w:rPr>
                <w:rFonts w:ascii="Times New Roman" w:hAnsi="Times New Roman"/>
                <w:sz w:val="24"/>
                <w:szCs w:val="24"/>
              </w:rPr>
              <w:t>: H</w:t>
            </w:r>
            <w:r w:rsidRPr="00963FA5">
              <w:rPr>
                <w:rFonts w:ascii="Times New Roman" w:hAnsi="Times New Roman"/>
                <w:sz w:val="24"/>
                <w:szCs w:val="24"/>
                <w:vertAlign w:val="subscript"/>
              </w:rPr>
              <w:t>kv</w:t>
            </w:r>
            <w:r w:rsidRPr="00963FA5">
              <w:rPr>
                <w:rFonts w:ascii="Times New Roman" w:hAnsi="Times New Roman"/>
                <w:sz w:val="24"/>
                <w:szCs w:val="24"/>
              </w:rPr>
              <w:t> = 250 điểm.</w:t>
            </w:r>
          </w:p>
          <w:p w14:paraId="42B144A9" w14:textId="77777777" w:rsidR="00AE4B97" w:rsidRPr="00963FA5" w:rsidRDefault="00AE4B97" w:rsidP="00AE4B97">
            <w:pPr>
              <w:shd w:val="clear" w:color="auto" w:fill="FFFFFF"/>
              <w:spacing w:line="276" w:lineRule="auto"/>
              <w:jc w:val="both"/>
              <w:rPr>
                <w:rFonts w:ascii="Times New Roman" w:hAnsi="Times New Roman"/>
                <w:sz w:val="24"/>
                <w:szCs w:val="24"/>
              </w:rPr>
            </w:pPr>
            <w:r w:rsidRPr="00963FA5">
              <w:rPr>
                <w:rFonts w:ascii="Times New Roman" w:hAnsi="Times New Roman"/>
                <w:sz w:val="24"/>
                <w:szCs w:val="24"/>
              </w:rPr>
              <w:t>- Xã khu vực II vùng đồng bào dân tộc thiểu số và miền núi: H</w:t>
            </w:r>
            <w:r w:rsidRPr="00963FA5">
              <w:rPr>
                <w:rFonts w:ascii="Times New Roman" w:hAnsi="Times New Roman"/>
                <w:sz w:val="24"/>
                <w:szCs w:val="24"/>
                <w:vertAlign w:val="subscript"/>
              </w:rPr>
              <w:t>kv</w:t>
            </w:r>
            <w:r w:rsidRPr="00963FA5">
              <w:rPr>
                <w:rFonts w:ascii="Times New Roman" w:hAnsi="Times New Roman"/>
                <w:sz w:val="24"/>
                <w:szCs w:val="24"/>
              </w:rPr>
              <w:t>= 200 điểm.</w:t>
            </w:r>
          </w:p>
          <w:p w14:paraId="25A3D1A7" w14:textId="77777777" w:rsidR="00AE4B97" w:rsidRPr="00963FA5" w:rsidRDefault="00AE4B97" w:rsidP="00AE4B97">
            <w:pPr>
              <w:shd w:val="clear" w:color="auto" w:fill="FFFFFF"/>
              <w:spacing w:line="276" w:lineRule="auto"/>
              <w:jc w:val="both"/>
              <w:rPr>
                <w:rFonts w:ascii="Times New Roman" w:hAnsi="Times New Roman"/>
                <w:sz w:val="24"/>
                <w:szCs w:val="24"/>
              </w:rPr>
            </w:pPr>
            <w:r w:rsidRPr="00963FA5">
              <w:rPr>
                <w:rFonts w:ascii="Times New Roman" w:hAnsi="Times New Roman"/>
                <w:sz w:val="24"/>
                <w:szCs w:val="24"/>
              </w:rPr>
              <w:t>- Xã khu vực I vùng đồng bào dân tộc thiểu số và miền núi: H</w:t>
            </w:r>
            <w:r w:rsidRPr="00963FA5">
              <w:rPr>
                <w:rFonts w:ascii="Times New Roman" w:hAnsi="Times New Roman"/>
                <w:sz w:val="24"/>
                <w:szCs w:val="24"/>
                <w:vertAlign w:val="subscript"/>
              </w:rPr>
              <w:t>kv</w:t>
            </w:r>
            <w:r w:rsidRPr="00963FA5">
              <w:rPr>
                <w:rFonts w:ascii="Times New Roman" w:hAnsi="Times New Roman"/>
                <w:sz w:val="24"/>
                <w:szCs w:val="24"/>
              </w:rPr>
              <w:t> = 150 điểm.</w:t>
            </w:r>
          </w:p>
          <w:p w14:paraId="4766CE76" w14:textId="77777777" w:rsidR="00AE4B97" w:rsidRPr="00963FA5" w:rsidRDefault="00AE4B97" w:rsidP="00AE4B97">
            <w:pPr>
              <w:widowControl w:val="0"/>
              <w:spacing w:before="60" w:after="60"/>
              <w:ind w:firstLine="27"/>
              <w:jc w:val="both"/>
              <w:rPr>
                <w:rFonts w:ascii="Times New Roman" w:hAnsi="Times New Roman"/>
                <w:sz w:val="24"/>
                <w:szCs w:val="24"/>
              </w:rPr>
            </w:pPr>
            <w:r w:rsidRPr="00963FA5">
              <w:rPr>
                <w:rFonts w:ascii="Times New Roman" w:hAnsi="Times New Roman"/>
                <w:sz w:val="24"/>
                <w:szCs w:val="24"/>
              </w:rPr>
              <w:t>- Xã, phường còn lại: H</w:t>
            </w:r>
            <w:r w:rsidRPr="00963FA5">
              <w:rPr>
                <w:rFonts w:ascii="Times New Roman" w:hAnsi="Times New Roman"/>
                <w:sz w:val="24"/>
                <w:szCs w:val="24"/>
                <w:vertAlign w:val="subscript"/>
              </w:rPr>
              <w:t>kv</w:t>
            </w:r>
            <w:r w:rsidRPr="00963FA5">
              <w:rPr>
                <w:rFonts w:ascii="Times New Roman" w:hAnsi="Times New Roman"/>
                <w:sz w:val="24"/>
                <w:szCs w:val="24"/>
              </w:rPr>
              <w:t> = 100 điểm.</w:t>
            </w:r>
          </w:p>
          <w:p w14:paraId="7ACB9D8C" w14:textId="7B88BA7A" w:rsidR="003705C2" w:rsidRPr="00963FA5" w:rsidRDefault="003705C2" w:rsidP="00AE4B97">
            <w:pPr>
              <w:widowControl w:val="0"/>
              <w:spacing w:before="60" w:after="60"/>
              <w:ind w:firstLine="27"/>
              <w:jc w:val="both"/>
              <w:rPr>
                <w:rFonts w:ascii="Times New Roman" w:hAnsi="Times New Roman"/>
                <w:iCs/>
                <w:sz w:val="24"/>
                <w:szCs w:val="24"/>
              </w:rPr>
            </w:pPr>
            <w:r w:rsidRPr="00963FA5">
              <w:rPr>
                <w:rFonts w:ascii="Times New Roman" w:hAnsi="Times New Roman"/>
                <w:iCs/>
                <w:sz w:val="24"/>
                <w:szCs w:val="24"/>
                <w:lang w:val="vi-VN"/>
              </w:rPr>
              <w:t xml:space="preserve">Việc xác định đối tượng xã theo trình độ phát triển tại </w:t>
            </w:r>
            <w:r w:rsidR="00D66802" w:rsidRPr="00963FA5">
              <w:rPr>
                <w:rFonts w:ascii="Times New Roman" w:hAnsi="Times New Roman"/>
                <w:iCs/>
                <w:sz w:val="24"/>
                <w:szCs w:val="24"/>
                <w:lang w:val="vi-VN"/>
              </w:rPr>
              <w:t>Quyết định số 2749/QĐ-UBND ngày 31/12/2025 của Uỷ ban nhân dân tỉnh Thái Nguyên Phê duyệt danh sách thôn vùng đồng bào dân tộc thiểu số và miền núi, các xã khu vực I,II,III trên địa bàn tỉnh Thái Nguyên giai đoạn 2026-2030</w:t>
            </w:r>
          </w:p>
        </w:tc>
        <w:tc>
          <w:tcPr>
            <w:tcW w:w="6095" w:type="dxa"/>
            <w:tcBorders>
              <w:top w:val="single" w:sz="4" w:space="0" w:color="auto"/>
              <w:left w:val="single" w:sz="4" w:space="0" w:color="auto"/>
              <w:bottom w:val="single" w:sz="4" w:space="0" w:color="auto"/>
              <w:right w:val="single" w:sz="4" w:space="0" w:color="auto"/>
            </w:tcBorders>
          </w:tcPr>
          <w:p w14:paraId="0C616389" w14:textId="77777777" w:rsidR="003705C2" w:rsidRPr="00963FA5" w:rsidRDefault="003705C2" w:rsidP="00792547">
            <w:pPr>
              <w:widowControl w:val="0"/>
              <w:spacing w:before="60" w:after="60"/>
              <w:jc w:val="both"/>
              <w:rPr>
                <w:rFonts w:ascii="Times New Roman" w:hAnsi="Times New Roman"/>
                <w:b/>
                <w:sz w:val="24"/>
                <w:szCs w:val="24"/>
              </w:rPr>
            </w:pPr>
            <w:r w:rsidRPr="00963FA5">
              <w:rPr>
                <w:rFonts w:ascii="Times New Roman" w:hAnsi="Times New Roman"/>
                <w:b/>
                <w:sz w:val="24"/>
                <w:szCs w:val="24"/>
              </w:rPr>
              <w:lastRenderedPageBreak/>
              <w:t>a) Tiêu chí, hệ số phân bổ cho các địa phương theo đối tượng xã</w:t>
            </w:r>
          </w:p>
          <w:p w14:paraId="17C7EE2B" w14:textId="23BBA0F9" w:rsidR="00046E2B" w:rsidRPr="00963FA5" w:rsidRDefault="0001746F" w:rsidP="00792547">
            <w:pPr>
              <w:spacing w:before="60" w:after="60"/>
              <w:ind w:firstLine="142"/>
              <w:jc w:val="both"/>
              <w:rPr>
                <w:rFonts w:ascii="Times New Roman" w:hAnsi="Times New Roman"/>
                <w:bCs/>
                <w:sz w:val="24"/>
                <w:szCs w:val="24"/>
              </w:rPr>
            </w:pPr>
            <w:r w:rsidRPr="00963FA5">
              <w:rPr>
                <w:rFonts w:ascii="Times New Roman" w:hAnsi="Times New Roman"/>
                <w:bCs/>
                <w:sz w:val="24"/>
                <w:szCs w:val="24"/>
              </w:rPr>
              <w:t xml:space="preserve">Cơ sở đề xuất: </w:t>
            </w:r>
            <w:r w:rsidR="0035018A" w:rsidRPr="00963FA5">
              <w:rPr>
                <w:rFonts w:ascii="Times New Roman" w:hAnsi="Times New Roman"/>
                <w:bCs/>
                <w:sz w:val="24"/>
                <w:szCs w:val="24"/>
              </w:rPr>
              <w:t xml:space="preserve">Việc phân loại xã khu vực I, II, III được thực hiện theo </w:t>
            </w:r>
            <w:r w:rsidR="00D66802" w:rsidRPr="00963FA5">
              <w:rPr>
                <w:rFonts w:ascii="Times New Roman" w:hAnsi="Times New Roman"/>
                <w:iCs/>
                <w:sz w:val="24"/>
                <w:szCs w:val="24"/>
                <w:lang w:val="vi-VN"/>
              </w:rPr>
              <w:t xml:space="preserve">Quyết định số 2749/QĐ-UBND ngày 31/12/2025 của Uỷ ban nhân dân tỉnh Thái Nguyên Phê duyệt danh sách </w:t>
            </w:r>
            <w:r w:rsidR="00D66802" w:rsidRPr="00963FA5">
              <w:rPr>
                <w:rFonts w:ascii="Times New Roman" w:hAnsi="Times New Roman"/>
                <w:iCs/>
                <w:sz w:val="24"/>
                <w:szCs w:val="24"/>
                <w:lang w:val="vi-VN"/>
              </w:rPr>
              <w:lastRenderedPageBreak/>
              <w:t>thôn vùng đồng bào dân tộc thiểu số và miền núi, các xã khu vực I,</w:t>
            </w:r>
            <w:r w:rsidR="00B06251" w:rsidRPr="00963FA5">
              <w:rPr>
                <w:rFonts w:ascii="Times New Roman" w:hAnsi="Times New Roman"/>
                <w:iCs/>
                <w:sz w:val="24"/>
                <w:szCs w:val="24"/>
              </w:rPr>
              <w:t xml:space="preserve"> </w:t>
            </w:r>
            <w:r w:rsidR="00D66802" w:rsidRPr="00963FA5">
              <w:rPr>
                <w:rFonts w:ascii="Times New Roman" w:hAnsi="Times New Roman"/>
                <w:iCs/>
                <w:sz w:val="24"/>
                <w:szCs w:val="24"/>
                <w:lang w:val="vi-VN"/>
              </w:rPr>
              <w:t>II,</w:t>
            </w:r>
            <w:r w:rsidR="00B06251" w:rsidRPr="00963FA5">
              <w:rPr>
                <w:rFonts w:ascii="Times New Roman" w:hAnsi="Times New Roman"/>
                <w:iCs/>
                <w:sz w:val="24"/>
                <w:szCs w:val="24"/>
              </w:rPr>
              <w:t xml:space="preserve"> </w:t>
            </w:r>
            <w:r w:rsidR="00D66802" w:rsidRPr="00963FA5">
              <w:rPr>
                <w:rFonts w:ascii="Times New Roman" w:hAnsi="Times New Roman"/>
                <w:iCs/>
                <w:sz w:val="24"/>
                <w:szCs w:val="24"/>
                <w:lang w:val="vi-VN"/>
              </w:rPr>
              <w:t>III trên địa bàn tỉnh Thái Nguyên giai đoạn 2026-2030</w:t>
            </w:r>
            <w:r w:rsidR="00D66802" w:rsidRPr="00963FA5">
              <w:rPr>
                <w:rFonts w:ascii="Times New Roman" w:hAnsi="Times New Roman"/>
                <w:iCs/>
                <w:sz w:val="24"/>
                <w:szCs w:val="24"/>
              </w:rPr>
              <w:t>,</w:t>
            </w:r>
            <w:r w:rsidR="0035018A" w:rsidRPr="00963FA5">
              <w:rPr>
                <w:rFonts w:ascii="Times New Roman" w:hAnsi="Times New Roman"/>
                <w:bCs/>
                <w:sz w:val="24"/>
                <w:szCs w:val="24"/>
              </w:rPr>
              <w:t xml:space="preserve"> làm cơ sở xác định hệ số phân bổ phù hợp với mức độ khó khăn của từng địa phương.</w:t>
            </w:r>
          </w:p>
          <w:p w14:paraId="6985DE30" w14:textId="4C64A35C" w:rsidR="00D43550" w:rsidRPr="00963FA5" w:rsidRDefault="003705C2" w:rsidP="00792547">
            <w:pPr>
              <w:spacing w:before="60" w:after="60"/>
              <w:ind w:firstLine="142"/>
              <w:jc w:val="both"/>
              <w:rPr>
                <w:rFonts w:ascii="Times New Roman" w:hAnsi="Times New Roman"/>
                <w:iCs/>
                <w:sz w:val="24"/>
                <w:szCs w:val="24"/>
              </w:rPr>
            </w:pPr>
            <w:bookmarkStart w:id="2" w:name="_Hlk236317172"/>
            <w:r w:rsidRPr="00963FA5">
              <w:rPr>
                <w:rFonts w:ascii="Times New Roman" w:hAnsi="Times New Roman"/>
                <w:iCs/>
                <w:sz w:val="24"/>
                <w:szCs w:val="24"/>
              </w:rPr>
              <w:t xml:space="preserve">- </w:t>
            </w:r>
            <w:r w:rsidRPr="00963FA5">
              <w:rPr>
                <w:rFonts w:ascii="Times New Roman" w:hAnsi="Times New Roman"/>
                <w:iCs/>
                <w:sz w:val="24"/>
                <w:szCs w:val="24"/>
                <w:lang w:val="vi-VN"/>
              </w:rPr>
              <w:t>Các xã khu vực III</w:t>
            </w:r>
            <w:r w:rsidR="006F076E">
              <w:rPr>
                <w:rFonts w:ascii="Times New Roman" w:hAnsi="Times New Roman"/>
                <w:iCs/>
                <w:sz w:val="24"/>
                <w:szCs w:val="24"/>
              </w:rPr>
              <w:t xml:space="preserve"> </w:t>
            </w:r>
            <w:r w:rsidR="008B7CA2" w:rsidRPr="00963FA5">
              <w:rPr>
                <w:rFonts w:ascii="Times New Roman" w:hAnsi="Times New Roman"/>
                <w:iCs/>
                <w:sz w:val="24"/>
                <w:szCs w:val="24"/>
              </w:rPr>
              <w:t xml:space="preserve">gồm </w:t>
            </w:r>
            <w:r w:rsidR="00D66802" w:rsidRPr="00963FA5">
              <w:rPr>
                <w:rFonts w:ascii="Times New Roman" w:hAnsi="Times New Roman"/>
                <w:b/>
                <w:bCs/>
                <w:iCs/>
                <w:sz w:val="24"/>
                <w:szCs w:val="24"/>
              </w:rPr>
              <w:t>36</w:t>
            </w:r>
            <w:r w:rsidR="008B7CA2" w:rsidRPr="00963FA5">
              <w:rPr>
                <w:rFonts w:ascii="Times New Roman" w:hAnsi="Times New Roman"/>
                <w:iCs/>
                <w:sz w:val="24"/>
                <w:szCs w:val="24"/>
              </w:rPr>
              <w:t xml:space="preserve"> xã</w:t>
            </w:r>
            <w:bookmarkStart w:id="3" w:name="_Hlk236317255"/>
            <w:bookmarkEnd w:id="2"/>
            <w:r w:rsidR="00A1129A" w:rsidRPr="00963FA5">
              <w:rPr>
                <w:rFonts w:ascii="Times New Roman" w:hAnsi="Times New Roman"/>
                <w:iCs/>
                <w:sz w:val="24"/>
                <w:szCs w:val="24"/>
              </w:rPr>
              <w:t xml:space="preserve">: </w:t>
            </w:r>
            <w:r w:rsidR="00CD6630" w:rsidRPr="00963FA5">
              <w:rPr>
                <w:rFonts w:ascii="Times New Roman" w:hAnsi="Times New Roman"/>
                <w:iCs/>
                <w:sz w:val="24"/>
                <w:szCs w:val="24"/>
              </w:rPr>
              <w:t xml:space="preserve">xã Dân Tiến, xã Nghing Tường, xã Thần Sa, xã Tràng Xá, xã Sảng Mộc, xã Phong Quang, xã Phủ Thông, xã Cẩm Giàng, xã Bạch Thông, xã Vĩnh Thông, xã Tân Kỳ, xã Thanh Mai, xã Yên Bình, xã Yên Phong, xã Nghĩa Tá, xã Yên Thịnh, xã Quảng Bạch, xã Nam Cường, xã Đồng Phúc, xã Côn Minh, xã Cường Lợi, xã Na Rì, xã Trần Phú, xã Văn Lang, xã Xuân Dương, xã Ngân Sơn, xã Bằng Vân, xã Thượng Quan, xã Hiệp Lực, xã Nà Phặc, xã Ba Bể, xã Phúc Lộc, xã Thượng Minh, </w:t>
            </w:r>
            <w:r w:rsidR="00D27CD4" w:rsidRPr="00963FA5">
              <w:rPr>
                <w:rFonts w:ascii="Times New Roman" w:hAnsi="Times New Roman"/>
                <w:iCs/>
                <w:sz w:val="24"/>
                <w:szCs w:val="24"/>
              </w:rPr>
              <w:t>xã Bằng Thành, xã Nghiên Loan, xã Cao Minh</w:t>
            </w:r>
          </w:p>
          <w:p w14:paraId="3E082B30" w14:textId="541F6B96" w:rsidR="00D43550" w:rsidRPr="00963FA5" w:rsidRDefault="003705C2" w:rsidP="00792547">
            <w:pPr>
              <w:spacing w:before="60" w:after="60"/>
              <w:ind w:firstLine="142"/>
              <w:jc w:val="both"/>
              <w:rPr>
                <w:rFonts w:ascii="Times New Roman" w:hAnsi="Times New Roman"/>
                <w:iCs/>
                <w:sz w:val="24"/>
                <w:szCs w:val="24"/>
              </w:rPr>
            </w:pPr>
            <w:r w:rsidRPr="00963FA5">
              <w:rPr>
                <w:rFonts w:ascii="Times New Roman" w:hAnsi="Times New Roman"/>
                <w:sz w:val="24"/>
                <w:szCs w:val="24"/>
              </w:rPr>
              <w:t>- Các xã khu vực II</w:t>
            </w:r>
            <w:r w:rsidR="006F076E">
              <w:rPr>
                <w:rFonts w:ascii="Times New Roman" w:hAnsi="Times New Roman"/>
                <w:sz w:val="24"/>
                <w:szCs w:val="24"/>
              </w:rPr>
              <w:t xml:space="preserve"> </w:t>
            </w:r>
            <w:r w:rsidR="00270B99" w:rsidRPr="00963FA5">
              <w:rPr>
                <w:rFonts w:ascii="Times New Roman" w:hAnsi="Times New Roman"/>
                <w:sz w:val="24"/>
                <w:szCs w:val="24"/>
              </w:rPr>
              <w:t xml:space="preserve">gồm </w:t>
            </w:r>
            <w:r w:rsidRPr="00963FA5">
              <w:rPr>
                <w:rFonts w:ascii="Times New Roman" w:hAnsi="Times New Roman"/>
                <w:b/>
                <w:bCs/>
                <w:sz w:val="24"/>
                <w:szCs w:val="24"/>
              </w:rPr>
              <w:t>0</w:t>
            </w:r>
            <w:r w:rsidR="00D66802" w:rsidRPr="00963FA5">
              <w:rPr>
                <w:rFonts w:ascii="Times New Roman" w:hAnsi="Times New Roman"/>
                <w:b/>
                <w:bCs/>
                <w:sz w:val="24"/>
                <w:szCs w:val="24"/>
              </w:rPr>
              <w:t>9</w:t>
            </w:r>
            <w:r w:rsidRPr="00963FA5">
              <w:rPr>
                <w:rFonts w:ascii="Times New Roman" w:hAnsi="Times New Roman"/>
                <w:sz w:val="24"/>
                <w:szCs w:val="24"/>
              </w:rPr>
              <w:t xml:space="preserve"> xã</w:t>
            </w:r>
            <w:r w:rsidR="00CD6630" w:rsidRPr="00963FA5">
              <w:rPr>
                <w:rFonts w:ascii="Times New Roman" w:hAnsi="Times New Roman"/>
                <w:sz w:val="24"/>
                <w:szCs w:val="24"/>
              </w:rPr>
              <w:t>: xã</w:t>
            </w:r>
            <w:r w:rsidR="00D66802" w:rsidRPr="00963FA5">
              <w:rPr>
                <w:rFonts w:ascii="Times New Roman" w:hAnsi="Times New Roman"/>
                <w:sz w:val="24"/>
                <w:szCs w:val="24"/>
              </w:rPr>
              <w:t xml:space="preserve"> </w:t>
            </w:r>
            <w:r w:rsidR="000147E6" w:rsidRPr="00963FA5">
              <w:rPr>
                <w:rFonts w:ascii="Times New Roman" w:hAnsi="Times New Roman"/>
                <w:iCs/>
                <w:sz w:val="24"/>
                <w:szCs w:val="24"/>
              </w:rPr>
              <w:t>Quang Sơn, xã Văn Hán, xã Văn Lăng, xã Hợp Thành, xã La Hiên, xã Chợ Đồn, xã Chợ Rã, xã Chợ Mới, xã Thanh Thịnh.</w:t>
            </w:r>
          </w:p>
          <w:p w14:paraId="3A2A8E7C" w14:textId="2FFB6F0D" w:rsidR="00D43550" w:rsidRPr="00963FA5" w:rsidRDefault="003705C2" w:rsidP="00792547">
            <w:pPr>
              <w:spacing w:before="60" w:after="60"/>
              <w:ind w:firstLine="142"/>
              <w:jc w:val="both"/>
              <w:rPr>
                <w:rFonts w:ascii="Times New Roman" w:hAnsi="Times New Roman"/>
                <w:iCs/>
                <w:sz w:val="24"/>
                <w:szCs w:val="24"/>
              </w:rPr>
            </w:pPr>
            <w:r w:rsidRPr="00963FA5">
              <w:rPr>
                <w:rFonts w:ascii="Times New Roman" w:hAnsi="Times New Roman"/>
                <w:sz w:val="24"/>
                <w:szCs w:val="24"/>
              </w:rPr>
              <w:t>- Các xã</w:t>
            </w:r>
            <w:r w:rsidR="00D66802" w:rsidRPr="00963FA5">
              <w:rPr>
                <w:rFonts w:ascii="Times New Roman" w:hAnsi="Times New Roman"/>
                <w:sz w:val="24"/>
                <w:szCs w:val="24"/>
              </w:rPr>
              <w:t xml:space="preserve"> </w:t>
            </w:r>
            <w:r w:rsidRPr="00963FA5">
              <w:rPr>
                <w:rFonts w:ascii="Times New Roman" w:hAnsi="Times New Roman"/>
                <w:sz w:val="24"/>
                <w:szCs w:val="24"/>
              </w:rPr>
              <w:t>khu vực I</w:t>
            </w:r>
            <w:r w:rsidR="006F076E">
              <w:rPr>
                <w:rFonts w:ascii="Times New Roman" w:hAnsi="Times New Roman"/>
                <w:sz w:val="24"/>
                <w:szCs w:val="24"/>
              </w:rPr>
              <w:t xml:space="preserve"> </w:t>
            </w:r>
            <w:r w:rsidR="00270B99" w:rsidRPr="00963FA5">
              <w:rPr>
                <w:rFonts w:ascii="Times New Roman" w:hAnsi="Times New Roman"/>
                <w:sz w:val="24"/>
                <w:szCs w:val="24"/>
              </w:rPr>
              <w:t>g</w:t>
            </w:r>
            <w:r w:rsidRPr="00963FA5">
              <w:rPr>
                <w:rFonts w:ascii="Times New Roman" w:hAnsi="Times New Roman"/>
                <w:sz w:val="24"/>
                <w:szCs w:val="24"/>
              </w:rPr>
              <w:t>ồm</w:t>
            </w:r>
            <w:bookmarkEnd w:id="3"/>
            <w:r w:rsidR="00D66802" w:rsidRPr="00963FA5">
              <w:rPr>
                <w:rFonts w:ascii="Times New Roman" w:hAnsi="Times New Roman"/>
                <w:sz w:val="24"/>
                <w:szCs w:val="24"/>
              </w:rPr>
              <w:t xml:space="preserve"> </w:t>
            </w:r>
            <w:r w:rsidR="00D66802" w:rsidRPr="00963FA5">
              <w:rPr>
                <w:rFonts w:ascii="Times New Roman" w:hAnsi="Times New Roman"/>
                <w:b/>
                <w:bCs/>
                <w:sz w:val="24"/>
                <w:szCs w:val="24"/>
              </w:rPr>
              <w:t>37</w:t>
            </w:r>
            <w:r w:rsidR="00D66802" w:rsidRPr="00963FA5">
              <w:rPr>
                <w:rFonts w:ascii="Times New Roman" w:hAnsi="Times New Roman"/>
                <w:sz w:val="24"/>
                <w:szCs w:val="24"/>
              </w:rPr>
              <w:t xml:space="preserve"> xã</w:t>
            </w:r>
            <w:r w:rsidR="00A1129A" w:rsidRPr="00963FA5">
              <w:rPr>
                <w:rFonts w:ascii="Times New Roman" w:hAnsi="Times New Roman"/>
                <w:sz w:val="24"/>
                <w:szCs w:val="24"/>
              </w:rPr>
              <w:t xml:space="preserve">/phường: </w:t>
            </w:r>
            <w:r w:rsidR="00CD6630" w:rsidRPr="00963FA5">
              <w:rPr>
                <w:rFonts w:ascii="Times New Roman" w:hAnsi="Times New Roman"/>
                <w:sz w:val="24"/>
                <w:szCs w:val="24"/>
              </w:rPr>
              <w:t>p</w:t>
            </w:r>
            <w:r w:rsidR="00A1129A" w:rsidRPr="00963FA5">
              <w:rPr>
                <w:rFonts w:ascii="Times New Roman" w:hAnsi="Times New Roman"/>
                <w:sz w:val="24"/>
                <w:szCs w:val="24"/>
              </w:rPr>
              <w:t>hường Phan Đình Phùng, phường Linh Sơn, phường Tích Lương, phường Quyết Thắng, phường Quan Triều, phường Phúc Thuận, phường Bắc Kạn, phường Đức Xuân</w:t>
            </w:r>
            <w:r w:rsidR="004131F8" w:rsidRPr="00963FA5">
              <w:rPr>
                <w:rFonts w:ascii="Times New Roman" w:hAnsi="Times New Roman"/>
                <w:sz w:val="24"/>
                <w:szCs w:val="24"/>
              </w:rPr>
              <w:t xml:space="preserve">, xã Tân Cương, xã Đại Phúc, xã Đại Từ, xã Đức Lương, xã Phú Thịnh, xã La Bằng, xã Phú Lạc, xã An Khánh, xã Quân Chu, </w:t>
            </w:r>
            <w:r w:rsidR="008D0485" w:rsidRPr="00963FA5">
              <w:rPr>
                <w:rFonts w:ascii="Times New Roman" w:hAnsi="Times New Roman"/>
                <w:sz w:val="24"/>
                <w:szCs w:val="24"/>
              </w:rPr>
              <w:t xml:space="preserve">xã Vạn Phú, xã Phú Xuyên, xã Thành Công, xã Tân Thành, xã Tân Khánh, xã Đồng Hỷ, </w:t>
            </w:r>
            <w:r w:rsidR="00D70008" w:rsidRPr="00963FA5">
              <w:rPr>
                <w:rFonts w:ascii="Times New Roman" w:hAnsi="Times New Roman"/>
                <w:sz w:val="24"/>
                <w:szCs w:val="24"/>
              </w:rPr>
              <w:t xml:space="preserve">xã Trại Cau, xã Nam Hoà, xã Phú Lương, xã Vô Tranh, xã Yên Trạch, xã Định Hoá, xã Bình Yên, xã Trung Hội, xã Phượng Tiến, xã Phú Đình, xã Bình Thành, </w:t>
            </w:r>
            <w:r w:rsidR="000147E6" w:rsidRPr="00963FA5">
              <w:rPr>
                <w:rFonts w:ascii="Times New Roman" w:hAnsi="Times New Roman"/>
                <w:sz w:val="24"/>
                <w:szCs w:val="24"/>
              </w:rPr>
              <w:t>xã Kim Phượng, xã Lam Vĩ, xã Võ Nhai.</w:t>
            </w:r>
          </w:p>
          <w:p w14:paraId="7067FEBD" w14:textId="7E45ABFD" w:rsidR="00D43550" w:rsidRPr="00963FA5" w:rsidRDefault="00D66802" w:rsidP="00792547">
            <w:pPr>
              <w:spacing w:before="60" w:after="60"/>
              <w:ind w:firstLine="142"/>
              <w:jc w:val="both"/>
              <w:rPr>
                <w:rFonts w:ascii="Times New Roman" w:hAnsi="Times New Roman"/>
                <w:b/>
                <w:bCs/>
                <w:iCs/>
                <w:sz w:val="24"/>
                <w:szCs w:val="24"/>
                <w:lang w:eastAsia="vi-VN"/>
              </w:rPr>
            </w:pPr>
            <w:r w:rsidRPr="00963FA5">
              <w:rPr>
                <w:rFonts w:ascii="Times New Roman" w:hAnsi="Times New Roman"/>
                <w:b/>
                <w:bCs/>
                <w:iCs/>
                <w:sz w:val="24"/>
                <w:szCs w:val="24"/>
                <w:lang w:eastAsia="vi-VN"/>
              </w:rPr>
              <w:t xml:space="preserve">- </w:t>
            </w:r>
            <w:r w:rsidR="00241FEB" w:rsidRPr="00963FA5">
              <w:rPr>
                <w:rFonts w:ascii="Times New Roman" w:hAnsi="Times New Roman"/>
                <w:iCs/>
                <w:sz w:val="24"/>
                <w:szCs w:val="24"/>
                <w:lang w:eastAsia="vi-VN"/>
              </w:rPr>
              <w:t>Các xã, phường còn lại</w:t>
            </w:r>
            <w:r w:rsidR="006F076E">
              <w:rPr>
                <w:rFonts w:ascii="Times New Roman" w:hAnsi="Times New Roman"/>
                <w:iCs/>
                <w:sz w:val="24"/>
                <w:szCs w:val="24"/>
                <w:lang w:eastAsia="vi-VN"/>
              </w:rPr>
              <w:t xml:space="preserve"> </w:t>
            </w:r>
            <w:r w:rsidR="00241FEB" w:rsidRPr="00963FA5">
              <w:rPr>
                <w:rFonts w:ascii="Times New Roman" w:hAnsi="Times New Roman"/>
                <w:sz w:val="24"/>
                <w:szCs w:val="24"/>
              </w:rPr>
              <w:t xml:space="preserve">gồm </w:t>
            </w:r>
            <w:r w:rsidR="00241FEB" w:rsidRPr="00963FA5">
              <w:rPr>
                <w:rFonts w:ascii="Times New Roman" w:hAnsi="Times New Roman"/>
                <w:b/>
                <w:bCs/>
                <w:sz w:val="24"/>
                <w:szCs w:val="24"/>
              </w:rPr>
              <w:t>10</w:t>
            </w:r>
            <w:r w:rsidR="00241FEB" w:rsidRPr="00963FA5">
              <w:rPr>
                <w:rFonts w:ascii="Times New Roman" w:hAnsi="Times New Roman"/>
                <w:sz w:val="24"/>
                <w:szCs w:val="24"/>
              </w:rPr>
              <w:t xml:space="preserve"> xã</w:t>
            </w:r>
            <w:r w:rsidR="00A1129A" w:rsidRPr="00963FA5">
              <w:rPr>
                <w:rFonts w:ascii="Times New Roman" w:hAnsi="Times New Roman"/>
                <w:sz w:val="24"/>
                <w:szCs w:val="24"/>
              </w:rPr>
              <w:t>/</w:t>
            </w:r>
            <w:r w:rsidR="00241FEB" w:rsidRPr="00963FA5">
              <w:rPr>
                <w:rFonts w:ascii="Times New Roman" w:hAnsi="Times New Roman"/>
                <w:sz w:val="24"/>
                <w:szCs w:val="24"/>
              </w:rPr>
              <w:t>phường</w:t>
            </w:r>
            <w:r w:rsidR="00A1129A" w:rsidRPr="00963FA5">
              <w:rPr>
                <w:rFonts w:ascii="Times New Roman" w:hAnsi="Times New Roman"/>
                <w:sz w:val="24"/>
                <w:szCs w:val="24"/>
              </w:rPr>
              <w:t xml:space="preserve">: </w:t>
            </w:r>
            <w:r w:rsidR="00CD6630" w:rsidRPr="00963FA5">
              <w:rPr>
                <w:rFonts w:ascii="Times New Roman" w:hAnsi="Times New Roman"/>
                <w:sz w:val="24"/>
                <w:szCs w:val="24"/>
              </w:rPr>
              <w:t>p</w:t>
            </w:r>
            <w:r w:rsidR="00A1129A" w:rsidRPr="00963FA5">
              <w:rPr>
                <w:rFonts w:ascii="Times New Roman" w:hAnsi="Times New Roman"/>
                <w:sz w:val="24"/>
                <w:szCs w:val="24"/>
              </w:rPr>
              <w:t xml:space="preserve">hường Gia Sàng, phường Phổ Yên, phường Vạn Xuân, phường Trung </w:t>
            </w:r>
            <w:r w:rsidR="00A1129A" w:rsidRPr="00963FA5">
              <w:rPr>
                <w:rFonts w:ascii="Times New Roman" w:hAnsi="Times New Roman"/>
                <w:sz w:val="24"/>
                <w:szCs w:val="24"/>
              </w:rPr>
              <w:lastRenderedPageBreak/>
              <w:t>Thành, phường Sông Công, phường Bá Xuyên, phường Bách Quang, xã Phú Bình, xã Điềm Thuỵ, xã Kha Sơn.</w:t>
            </w:r>
          </w:p>
        </w:tc>
      </w:tr>
      <w:tr w:rsidR="00F7078D" w:rsidRPr="00963FA5" w14:paraId="498AEBA1" w14:textId="77777777" w:rsidTr="0067240B">
        <w:trPr>
          <w:trHeight w:val="942"/>
          <w:jc w:val="center"/>
        </w:trPr>
        <w:tc>
          <w:tcPr>
            <w:tcW w:w="2547" w:type="dxa"/>
            <w:tcBorders>
              <w:top w:val="single" w:sz="4" w:space="0" w:color="auto"/>
              <w:left w:val="single" w:sz="4" w:space="0" w:color="auto"/>
              <w:bottom w:val="single" w:sz="4" w:space="0" w:color="auto"/>
              <w:right w:val="single" w:sz="4" w:space="0" w:color="auto"/>
            </w:tcBorders>
          </w:tcPr>
          <w:p w14:paraId="12BC5631" w14:textId="674DE605" w:rsidR="003705C2" w:rsidRPr="00963FA5" w:rsidRDefault="003705C2" w:rsidP="00792547">
            <w:pPr>
              <w:widowControl w:val="0"/>
              <w:spacing w:before="60" w:after="60"/>
              <w:jc w:val="both"/>
              <w:rPr>
                <w:rFonts w:ascii="Times New Roman" w:hAnsi="Times New Roman"/>
                <w:sz w:val="24"/>
                <w:szCs w:val="24"/>
              </w:rPr>
            </w:pPr>
            <w:r w:rsidRPr="00963FA5">
              <w:rPr>
                <w:rFonts w:ascii="Times New Roman" w:hAnsi="Times New Roman"/>
                <w:sz w:val="24"/>
                <w:szCs w:val="24"/>
              </w:rPr>
              <w:lastRenderedPageBreak/>
              <w:t xml:space="preserve">Điểm </w:t>
            </w:r>
            <w:r w:rsidR="00F41DDD">
              <w:rPr>
                <w:rFonts w:ascii="Times New Roman" w:hAnsi="Times New Roman"/>
                <w:sz w:val="24"/>
                <w:szCs w:val="24"/>
              </w:rPr>
              <w:t>b</w:t>
            </w:r>
            <w:r w:rsidRPr="00963FA5">
              <w:rPr>
                <w:rFonts w:ascii="Times New Roman" w:hAnsi="Times New Roman"/>
                <w:sz w:val="24"/>
                <w:szCs w:val="24"/>
              </w:rPr>
              <w:t xml:space="preserve"> khoản 1 Điều 4 Quyết định số 37/2026/QĐ-TTg</w:t>
            </w:r>
            <w:r w:rsidR="0035018A" w:rsidRPr="00963FA5">
              <w:rPr>
                <w:rFonts w:ascii="Times New Roman" w:hAnsi="Times New Roman"/>
                <w:sz w:val="24"/>
                <w:szCs w:val="24"/>
              </w:rPr>
              <w:t>.</w:t>
            </w:r>
          </w:p>
        </w:tc>
        <w:tc>
          <w:tcPr>
            <w:tcW w:w="6237" w:type="dxa"/>
            <w:tcBorders>
              <w:top w:val="single" w:sz="4" w:space="0" w:color="auto"/>
              <w:left w:val="single" w:sz="4" w:space="0" w:color="auto"/>
              <w:bottom w:val="single" w:sz="4" w:space="0" w:color="auto"/>
              <w:right w:val="single" w:sz="4" w:space="0" w:color="auto"/>
            </w:tcBorders>
          </w:tcPr>
          <w:p w14:paraId="4E426BB5" w14:textId="77777777" w:rsidR="00DF4042" w:rsidRPr="00963FA5" w:rsidRDefault="00DF4042" w:rsidP="00DF4042">
            <w:pPr>
              <w:shd w:val="clear" w:color="auto" w:fill="FFFFFF"/>
              <w:spacing w:line="276" w:lineRule="auto"/>
              <w:jc w:val="both"/>
              <w:rPr>
                <w:rFonts w:ascii="Times New Roman" w:hAnsi="Times New Roman"/>
                <w:b/>
                <w:sz w:val="24"/>
                <w:szCs w:val="24"/>
              </w:rPr>
            </w:pPr>
            <w:r w:rsidRPr="00963FA5">
              <w:rPr>
                <w:rFonts w:ascii="Times New Roman" w:hAnsi="Times New Roman"/>
                <w:b/>
                <w:sz w:val="24"/>
                <w:szCs w:val="24"/>
              </w:rPr>
              <w:t>b) Tiêu chí 02: Theo tỷ lệ số bổ sung cân đối/tổng chi cân đối ngân sách địa phương (H</w:t>
            </w:r>
            <w:r w:rsidRPr="00963FA5">
              <w:rPr>
                <w:rFonts w:ascii="Times New Roman" w:hAnsi="Times New Roman"/>
                <w:b/>
                <w:sz w:val="24"/>
                <w:szCs w:val="24"/>
                <w:vertAlign w:val="subscript"/>
              </w:rPr>
              <w:t>cđns</w:t>
            </w:r>
            <w:r w:rsidRPr="00963FA5">
              <w:rPr>
                <w:rFonts w:ascii="Times New Roman" w:hAnsi="Times New Roman"/>
                <w:b/>
                <w:sz w:val="24"/>
                <w:szCs w:val="24"/>
              </w:rPr>
              <w:t>)</w:t>
            </w:r>
          </w:p>
          <w:p w14:paraId="652AD5E5" w14:textId="77777777" w:rsidR="00DF4042" w:rsidRPr="00963FA5" w:rsidRDefault="00DF4042" w:rsidP="00DF4042">
            <w:pPr>
              <w:spacing w:line="276" w:lineRule="auto"/>
              <w:jc w:val="both"/>
              <w:rPr>
                <w:rFonts w:ascii="Times New Roman" w:hAnsi="Times New Roman"/>
                <w:bCs/>
                <w:sz w:val="24"/>
                <w:szCs w:val="24"/>
                <w:lang w:val="vi-VN"/>
              </w:rPr>
            </w:pPr>
            <w:r w:rsidRPr="00963FA5">
              <w:rPr>
                <w:rFonts w:ascii="Times New Roman" w:hAnsi="Times New Roman"/>
                <w:bCs/>
                <w:sz w:val="24"/>
                <w:szCs w:val="24"/>
                <w:lang w:val="vi-VN"/>
              </w:rPr>
              <w:t xml:space="preserve">Căn cứ theo tỷ lệ số bổ sung cân đối từ ngân sách cấp trên/ tổng chi cân đối ngân sách </w:t>
            </w:r>
            <w:r w:rsidRPr="00963FA5">
              <w:rPr>
                <w:rFonts w:ascii="Times New Roman" w:hAnsi="Times New Roman"/>
                <w:bCs/>
                <w:sz w:val="24"/>
                <w:szCs w:val="24"/>
              </w:rPr>
              <w:t>địa phương</w:t>
            </w:r>
            <w:r w:rsidRPr="00963FA5">
              <w:rPr>
                <w:rFonts w:ascii="Times New Roman" w:hAnsi="Times New Roman"/>
                <w:bCs/>
                <w:sz w:val="24"/>
                <w:szCs w:val="24"/>
                <w:lang w:val="vi-VN"/>
              </w:rPr>
              <w:t xml:space="preserve">: </w:t>
            </w:r>
          </w:p>
          <w:p w14:paraId="375C958C" w14:textId="77777777" w:rsidR="00DF4042" w:rsidRPr="00963FA5" w:rsidRDefault="00DF4042" w:rsidP="00DF4042">
            <w:pPr>
              <w:spacing w:line="276" w:lineRule="auto"/>
              <w:jc w:val="both"/>
              <w:rPr>
                <w:rFonts w:ascii="Times New Roman" w:hAnsi="Times New Roman"/>
                <w:sz w:val="24"/>
                <w:szCs w:val="24"/>
              </w:rPr>
            </w:pPr>
            <w:r w:rsidRPr="00963FA5">
              <w:rPr>
                <w:rFonts w:ascii="Times New Roman" w:hAnsi="Times New Roman"/>
                <w:bCs/>
                <w:sz w:val="24"/>
                <w:szCs w:val="24"/>
                <w:lang w:val="vi-VN"/>
              </w:rPr>
              <w:t xml:space="preserve">- Các </w:t>
            </w:r>
            <w:r w:rsidRPr="00963FA5">
              <w:rPr>
                <w:rFonts w:ascii="Times New Roman" w:hAnsi="Times New Roman"/>
                <w:bCs/>
                <w:sz w:val="24"/>
                <w:szCs w:val="24"/>
              </w:rPr>
              <w:t>xã, phường</w:t>
            </w:r>
            <w:r w:rsidRPr="00963FA5">
              <w:rPr>
                <w:rFonts w:ascii="Times New Roman" w:hAnsi="Times New Roman"/>
                <w:bCs/>
                <w:sz w:val="24"/>
                <w:szCs w:val="24"/>
                <w:lang w:val="vi-VN"/>
              </w:rPr>
              <w:t xml:space="preserve"> có tỷ lệ số bổ sung từ </w:t>
            </w:r>
            <w:r w:rsidRPr="00963FA5">
              <w:rPr>
                <w:rFonts w:ascii="Times New Roman" w:hAnsi="Times New Roman"/>
                <w:bCs/>
                <w:sz w:val="24"/>
                <w:szCs w:val="24"/>
              </w:rPr>
              <w:t>8</w:t>
            </w:r>
            <w:r w:rsidRPr="00963FA5">
              <w:rPr>
                <w:rFonts w:ascii="Times New Roman" w:hAnsi="Times New Roman"/>
                <w:bCs/>
                <w:sz w:val="24"/>
                <w:szCs w:val="24"/>
                <w:lang w:val="vi-VN"/>
              </w:rPr>
              <w:t xml:space="preserve">0% trở lên: </w:t>
            </w:r>
            <w:r w:rsidRPr="00963FA5">
              <w:rPr>
                <w:rFonts w:ascii="Times New Roman" w:hAnsi="Times New Roman"/>
                <w:sz w:val="24"/>
                <w:szCs w:val="24"/>
              </w:rPr>
              <w:t>H</w:t>
            </w:r>
            <w:r w:rsidRPr="00963FA5">
              <w:rPr>
                <w:rFonts w:ascii="Times New Roman" w:hAnsi="Times New Roman"/>
                <w:sz w:val="24"/>
                <w:szCs w:val="24"/>
                <w:vertAlign w:val="subscript"/>
              </w:rPr>
              <w:t xml:space="preserve">cđns </w:t>
            </w:r>
            <w:r w:rsidRPr="00963FA5">
              <w:rPr>
                <w:rFonts w:ascii="Times New Roman" w:hAnsi="Times New Roman"/>
                <w:sz w:val="24"/>
                <w:szCs w:val="24"/>
              </w:rPr>
              <w:t>= 150 điểm.</w:t>
            </w:r>
          </w:p>
          <w:p w14:paraId="75E1F027" w14:textId="77777777" w:rsidR="00DF4042" w:rsidRPr="00963FA5" w:rsidRDefault="00DF4042" w:rsidP="00DF4042">
            <w:pPr>
              <w:spacing w:line="276" w:lineRule="auto"/>
              <w:jc w:val="both"/>
              <w:rPr>
                <w:rFonts w:ascii="Times New Roman" w:hAnsi="Times New Roman"/>
                <w:bCs/>
                <w:sz w:val="24"/>
                <w:szCs w:val="24"/>
                <w:lang w:val="vi-VN"/>
              </w:rPr>
            </w:pPr>
            <w:r w:rsidRPr="00963FA5">
              <w:rPr>
                <w:rFonts w:ascii="Times New Roman" w:hAnsi="Times New Roman"/>
                <w:bCs/>
                <w:sz w:val="24"/>
                <w:szCs w:val="24"/>
              </w:rPr>
              <w:t xml:space="preserve">- </w:t>
            </w:r>
            <w:r w:rsidRPr="00963FA5">
              <w:rPr>
                <w:rFonts w:ascii="Times New Roman" w:hAnsi="Times New Roman"/>
                <w:bCs/>
                <w:sz w:val="24"/>
                <w:szCs w:val="24"/>
                <w:lang w:val="vi-VN"/>
              </w:rPr>
              <w:t xml:space="preserve">Các </w:t>
            </w:r>
            <w:r w:rsidRPr="00963FA5">
              <w:rPr>
                <w:rFonts w:ascii="Times New Roman" w:hAnsi="Times New Roman"/>
                <w:bCs/>
                <w:sz w:val="24"/>
                <w:szCs w:val="24"/>
              </w:rPr>
              <w:t>xã, phường</w:t>
            </w:r>
            <w:r w:rsidRPr="00963FA5">
              <w:rPr>
                <w:rFonts w:ascii="Times New Roman" w:hAnsi="Times New Roman"/>
                <w:bCs/>
                <w:sz w:val="24"/>
                <w:szCs w:val="24"/>
                <w:lang w:val="vi-VN"/>
              </w:rPr>
              <w:t xml:space="preserve"> có tỷ lệ số bổ sung từ </w:t>
            </w:r>
            <w:r w:rsidRPr="00963FA5">
              <w:rPr>
                <w:rFonts w:ascii="Times New Roman" w:hAnsi="Times New Roman"/>
                <w:bCs/>
                <w:sz w:val="24"/>
                <w:szCs w:val="24"/>
              </w:rPr>
              <w:t>7</w:t>
            </w:r>
            <w:r w:rsidRPr="00963FA5">
              <w:rPr>
                <w:rFonts w:ascii="Times New Roman" w:hAnsi="Times New Roman"/>
                <w:bCs/>
                <w:sz w:val="24"/>
                <w:szCs w:val="24"/>
                <w:lang w:val="vi-VN"/>
              </w:rPr>
              <w:t xml:space="preserve">0% </w:t>
            </w:r>
            <w:r w:rsidRPr="00963FA5">
              <w:rPr>
                <w:rFonts w:ascii="Times New Roman" w:hAnsi="Times New Roman"/>
                <w:bCs/>
                <w:sz w:val="24"/>
                <w:szCs w:val="24"/>
              </w:rPr>
              <w:t>đến dưới 80%</w:t>
            </w:r>
            <w:r w:rsidRPr="00963FA5">
              <w:rPr>
                <w:rFonts w:ascii="Times New Roman" w:hAnsi="Times New Roman"/>
                <w:bCs/>
                <w:sz w:val="24"/>
                <w:szCs w:val="24"/>
                <w:lang w:val="vi-VN"/>
              </w:rPr>
              <w:t xml:space="preserve">: </w:t>
            </w:r>
            <w:r w:rsidRPr="00963FA5">
              <w:rPr>
                <w:rFonts w:ascii="Times New Roman" w:hAnsi="Times New Roman"/>
                <w:sz w:val="24"/>
                <w:szCs w:val="24"/>
              </w:rPr>
              <w:t>H</w:t>
            </w:r>
            <w:r w:rsidRPr="00963FA5">
              <w:rPr>
                <w:rFonts w:ascii="Times New Roman" w:hAnsi="Times New Roman"/>
                <w:sz w:val="24"/>
                <w:szCs w:val="24"/>
                <w:vertAlign w:val="subscript"/>
              </w:rPr>
              <w:t xml:space="preserve">cđns </w:t>
            </w:r>
            <w:r w:rsidRPr="00963FA5">
              <w:rPr>
                <w:rFonts w:ascii="Times New Roman" w:hAnsi="Times New Roman"/>
                <w:sz w:val="24"/>
                <w:szCs w:val="24"/>
              </w:rPr>
              <w:t>= 120 điểm.</w:t>
            </w:r>
          </w:p>
          <w:p w14:paraId="77C6EF44" w14:textId="77777777" w:rsidR="00DF4042" w:rsidRPr="00963FA5" w:rsidRDefault="00DF4042" w:rsidP="00DF4042">
            <w:pPr>
              <w:spacing w:line="276" w:lineRule="auto"/>
              <w:jc w:val="both"/>
              <w:rPr>
                <w:rFonts w:ascii="Times New Roman" w:hAnsi="Times New Roman"/>
                <w:bCs/>
                <w:sz w:val="24"/>
                <w:szCs w:val="24"/>
                <w:lang w:val="vi-VN"/>
              </w:rPr>
            </w:pPr>
            <w:r w:rsidRPr="00963FA5">
              <w:rPr>
                <w:rFonts w:ascii="Times New Roman" w:hAnsi="Times New Roman"/>
                <w:bCs/>
                <w:sz w:val="24"/>
                <w:szCs w:val="24"/>
                <w:lang w:val="vi-VN"/>
              </w:rPr>
              <w:t xml:space="preserve">- Các </w:t>
            </w:r>
            <w:r w:rsidRPr="00963FA5">
              <w:rPr>
                <w:rFonts w:ascii="Times New Roman" w:hAnsi="Times New Roman"/>
                <w:bCs/>
                <w:sz w:val="24"/>
                <w:szCs w:val="24"/>
              </w:rPr>
              <w:t>xã, phường</w:t>
            </w:r>
            <w:r w:rsidRPr="00963FA5">
              <w:rPr>
                <w:rFonts w:ascii="Times New Roman" w:hAnsi="Times New Roman"/>
                <w:bCs/>
                <w:sz w:val="24"/>
                <w:szCs w:val="24"/>
                <w:lang w:val="vi-VN"/>
              </w:rPr>
              <w:t xml:space="preserve"> có tỷ lệ số bổ sung từ </w:t>
            </w:r>
            <w:r w:rsidRPr="00963FA5">
              <w:rPr>
                <w:rFonts w:ascii="Times New Roman" w:hAnsi="Times New Roman"/>
                <w:bCs/>
                <w:sz w:val="24"/>
                <w:szCs w:val="24"/>
              </w:rPr>
              <w:t>6</w:t>
            </w:r>
            <w:r w:rsidRPr="00963FA5">
              <w:rPr>
                <w:rFonts w:ascii="Times New Roman" w:hAnsi="Times New Roman"/>
                <w:bCs/>
                <w:sz w:val="24"/>
                <w:szCs w:val="24"/>
                <w:lang w:val="vi-VN"/>
              </w:rPr>
              <w:t xml:space="preserve">0% đến dưới </w:t>
            </w:r>
            <w:r w:rsidRPr="00963FA5">
              <w:rPr>
                <w:rFonts w:ascii="Times New Roman" w:hAnsi="Times New Roman"/>
                <w:bCs/>
                <w:sz w:val="24"/>
                <w:szCs w:val="24"/>
              </w:rPr>
              <w:t>7</w:t>
            </w:r>
            <w:r w:rsidRPr="00963FA5">
              <w:rPr>
                <w:rFonts w:ascii="Times New Roman" w:hAnsi="Times New Roman"/>
                <w:bCs/>
                <w:sz w:val="24"/>
                <w:szCs w:val="24"/>
                <w:lang w:val="vi-VN"/>
              </w:rPr>
              <w:t xml:space="preserve">0%: </w:t>
            </w:r>
            <w:r w:rsidRPr="00963FA5">
              <w:rPr>
                <w:rFonts w:ascii="Times New Roman" w:hAnsi="Times New Roman"/>
                <w:sz w:val="24"/>
                <w:szCs w:val="24"/>
              </w:rPr>
              <w:t>H</w:t>
            </w:r>
            <w:r w:rsidRPr="00963FA5">
              <w:rPr>
                <w:rFonts w:ascii="Times New Roman" w:hAnsi="Times New Roman"/>
                <w:sz w:val="24"/>
                <w:szCs w:val="24"/>
                <w:vertAlign w:val="subscript"/>
              </w:rPr>
              <w:t xml:space="preserve">cđns </w:t>
            </w:r>
            <w:r w:rsidRPr="00963FA5">
              <w:rPr>
                <w:rFonts w:ascii="Times New Roman" w:hAnsi="Times New Roman"/>
                <w:sz w:val="24"/>
                <w:szCs w:val="24"/>
              </w:rPr>
              <w:t>= 100 điểm.</w:t>
            </w:r>
          </w:p>
          <w:p w14:paraId="25D60182" w14:textId="77777777" w:rsidR="00DF4042" w:rsidRPr="00963FA5" w:rsidRDefault="00DF4042" w:rsidP="00DF4042">
            <w:pPr>
              <w:spacing w:line="276" w:lineRule="auto"/>
              <w:jc w:val="both"/>
              <w:rPr>
                <w:rFonts w:ascii="Times New Roman" w:hAnsi="Times New Roman"/>
                <w:bCs/>
                <w:spacing w:val="-4"/>
                <w:sz w:val="24"/>
                <w:szCs w:val="24"/>
                <w:lang w:val="vi-VN"/>
              </w:rPr>
            </w:pPr>
            <w:r w:rsidRPr="00963FA5">
              <w:rPr>
                <w:rFonts w:ascii="Times New Roman" w:hAnsi="Times New Roman"/>
                <w:bCs/>
                <w:spacing w:val="-4"/>
                <w:sz w:val="24"/>
                <w:szCs w:val="24"/>
                <w:lang w:val="vi-VN"/>
              </w:rPr>
              <w:t xml:space="preserve">- Các </w:t>
            </w:r>
            <w:r w:rsidRPr="00963FA5">
              <w:rPr>
                <w:rFonts w:ascii="Times New Roman" w:hAnsi="Times New Roman"/>
                <w:bCs/>
                <w:sz w:val="24"/>
                <w:szCs w:val="24"/>
              </w:rPr>
              <w:t>xã, phường</w:t>
            </w:r>
            <w:r w:rsidRPr="00963FA5">
              <w:rPr>
                <w:rFonts w:ascii="Times New Roman" w:hAnsi="Times New Roman"/>
                <w:bCs/>
                <w:sz w:val="24"/>
                <w:szCs w:val="24"/>
                <w:lang w:val="vi-VN"/>
              </w:rPr>
              <w:t xml:space="preserve"> </w:t>
            </w:r>
            <w:r w:rsidRPr="00963FA5">
              <w:rPr>
                <w:rFonts w:ascii="Times New Roman" w:hAnsi="Times New Roman"/>
                <w:bCs/>
                <w:spacing w:val="-4"/>
                <w:sz w:val="24"/>
                <w:szCs w:val="24"/>
                <w:lang w:val="vi-VN"/>
              </w:rPr>
              <w:t xml:space="preserve">có tỷ lệ số bổ sung dưới </w:t>
            </w:r>
            <w:r w:rsidRPr="00963FA5">
              <w:rPr>
                <w:rFonts w:ascii="Times New Roman" w:hAnsi="Times New Roman"/>
                <w:bCs/>
                <w:spacing w:val="-4"/>
                <w:sz w:val="24"/>
                <w:szCs w:val="24"/>
              </w:rPr>
              <w:t>6</w:t>
            </w:r>
            <w:r w:rsidRPr="00963FA5">
              <w:rPr>
                <w:rFonts w:ascii="Times New Roman" w:hAnsi="Times New Roman"/>
                <w:bCs/>
                <w:spacing w:val="-4"/>
                <w:sz w:val="24"/>
                <w:szCs w:val="24"/>
                <w:lang w:val="vi-VN"/>
              </w:rPr>
              <w:t xml:space="preserve">0%: </w:t>
            </w:r>
            <w:r w:rsidRPr="00963FA5">
              <w:rPr>
                <w:rFonts w:ascii="Times New Roman" w:hAnsi="Times New Roman"/>
                <w:sz w:val="24"/>
                <w:szCs w:val="24"/>
              </w:rPr>
              <w:t>H</w:t>
            </w:r>
            <w:r w:rsidRPr="00963FA5">
              <w:rPr>
                <w:rFonts w:ascii="Times New Roman" w:hAnsi="Times New Roman"/>
                <w:sz w:val="24"/>
                <w:szCs w:val="24"/>
                <w:vertAlign w:val="subscript"/>
              </w:rPr>
              <w:t xml:space="preserve">cđns </w:t>
            </w:r>
            <w:r w:rsidRPr="00963FA5">
              <w:rPr>
                <w:rFonts w:ascii="Times New Roman" w:hAnsi="Times New Roman"/>
                <w:sz w:val="24"/>
                <w:szCs w:val="24"/>
              </w:rPr>
              <w:t>= 50 điểm.</w:t>
            </w:r>
          </w:p>
          <w:p w14:paraId="5E4357A9" w14:textId="7644F39B" w:rsidR="003705C2" w:rsidRPr="00963FA5" w:rsidRDefault="003705C2" w:rsidP="00792547">
            <w:pPr>
              <w:widowControl w:val="0"/>
              <w:spacing w:before="60" w:after="60"/>
              <w:ind w:firstLine="28"/>
              <w:jc w:val="both"/>
              <w:rPr>
                <w:rFonts w:ascii="Times New Roman" w:hAnsi="Times New Roman"/>
                <w:b/>
                <w:bCs/>
                <w:iCs/>
                <w:sz w:val="24"/>
                <w:szCs w:val="24"/>
              </w:rPr>
            </w:pPr>
          </w:p>
        </w:tc>
        <w:tc>
          <w:tcPr>
            <w:tcW w:w="6095" w:type="dxa"/>
            <w:tcBorders>
              <w:top w:val="single" w:sz="4" w:space="0" w:color="auto"/>
              <w:left w:val="single" w:sz="4" w:space="0" w:color="auto"/>
              <w:bottom w:val="single" w:sz="4" w:space="0" w:color="auto"/>
              <w:right w:val="single" w:sz="4" w:space="0" w:color="auto"/>
            </w:tcBorders>
          </w:tcPr>
          <w:p w14:paraId="25685F90" w14:textId="77777777" w:rsidR="003705C2" w:rsidRPr="00963FA5" w:rsidRDefault="003705C2" w:rsidP="00792547">
            <w:pPr>
              <w:widowControl w:val="0"/>
              <w:spacing w:before="60" w:after="60"/>
              <w:ind w:firstLine="27"/>
              <w:jc w:val="both"/>
              <w:rPr>
                <w:rFonts w:ascii="Times New Roman" w:hAnsi="Times New Roman"/>
                <w:b/>
                <w:bCs/>
                <w:iCs/>
                <w:sz w:val="24"/>
                <w:szCs w:val="24"/>
                <w:lang w:val="vi-VN"/>
              </w:rPr>
            </w:pPr>
            <w:r w:rsidRPr="00963FA5">
              <w:rPr>
                <w:rFonts w:ascii="Times New Roman" w:hAnsi="Times New Roman"/>
                <w:b/>
                <w:bCs/>
                <w:iCs/>
                <w:sz w:val="24"/>
                <w:szCs w:val="24"/>
                <w:lang w:val="vi-VN"/>
              </w:rPr>
              <w:t>b) Tiêu chí, hệ số phân bổ cho các xã, phường theo quy mô dân số</w:t>
            </w:r>
          </w:p>
          <w:p w14:paraId="646FE044" w14:textId="10A9E16A" w:rsidR="00DC2ED8" w:rsidRPr="00963FA5" w:rsidRDefault="0001746F" w:rsidP="00792547">
            <w:pPr>
              <w:widowControl w:val="0"/>
              <w:spacing w:before="60" w:after="60"/>
              <w:jc w:val="both"/>
              <w:rPr>
                <w:rFonts w:ascii="Times New Roman" w:hAnsi="Times New Roman"/>
                <w:bCs/>
                <w:sz w:val="24"/>
                <w:szCs w:val="24"/>
              </w:rPr>
            </w:pPr>
            <w:r w:rsidRPr="00963FA5">
              <w:rPr>
                <w:rFonts w:ascii="Times New Roman" w:hAnsi="Times New Roman"/>
                <w:bCs/>
                <w:sz w:val="24"/>
                <w:szCs w:val="24"/>
              </w:rPr>
              <w:t xml:space="preserve">Cơ sở đề xuất: </w:t>
            </w:r>
            <w:r w:rsidR="00DC2ED8" w:rsidRPr="00963FA5">
              <w:rPr>
                <w:rFonts w:ascii="Times New Roman" w:hAnsi="Times New Roman"/>
                <w:bCs/>
                <w:sz w:val="24"/>
                <w:szCs w:val="24"/>
              </w:rPr>
              <w:t>Quy định được xây dựng trên cơ sở điểm c khoản 1 Điều 4 Quyết định số 37/2026/QĐ-TTg.</w:t>
            </w:r>
          </w:p>
          <w:p w14:paraId="704A20D3" w14:textId="77777777" w:rsidR="003705C2" w:rsidRPr="00963FA5" w:rsidRDefault="00706001" w:rsidP="00792547">
            <w:pPr>
              <w:widowControl w:val="0"/>
              <w:spacing w:before="60" w:after="60"/>
              <w:jc w:val="both"/>
              <w:rPr>
                <w:rFonts w:ascii="Times New Roman" w:hAnsi="Times New Roman"/>
                <w:bCs/>
                <w:sz w:val="24"/>
                <w:szCs w:val="24"/>
              </w:rPr>
            </w:pPr>
            <w:r w:rsidRPr="00963FA5">
              <w:rPr>
                <w:rFonts w:ascii="Times New Roman" w:hAnsi="Times New Roman"/>
                <w:bCs/>
                <w:sz w:val="24"/>
                <w:szCs w:val="24"/>
              </w:rPr>
              <w:t>Tiêu chí quy mô dân số được xây dựng nhằm phản ánh số lượng đối tượng phục vụ và nhu cầu cung cấp dịch vụ y tế, dân số và phát triển tại từng xã, phường; bảo đảm phân bổ nguồn lực tương xứng với quy mô dân số sau khi sắp xếp đơn vị hành chính.</w:t>
            </w:r>
          </w:p>
          <w:p w14:paraId="69BD3114" w14:textId="183F2736" w:rsidR="004A3CEA" w:rsidRPr="00963FA5" w:rsidRDefault="004A3CEA" w:rsidP="00792547">
            <w:pPr>
              <w:widowControl w:val="0"/>
              <w:spacing w:before="60" w:after="60"/>
              <w:jc w:val="both"/>
              <w:rPr>
                <w:rFonts w:ascii="Times New Roman" w:hAnsi="Times New Roman"/>
                <w:bCs/>
                <w:sz w:val="24"/>
                <w:szCs w:val="24"/>
              </w:rPr>
            </w:pPr>
            <w:r w:rsidRPr="00963FA5">
              <w:rPr>
                <w:rFonts w:ascii="Times New Roman" w:hAnsi="Times New Roman"/>
                <w:bCs/>
                <w:sz w:val="24"/>
                <w:szCs w:val="24"/>
              </w:rPr>
              <w:t>- Các xã, phường có dân số có quy mô dân số dưới 10.000 người,</w:t>
            </w:r>
            <w:bookmarkStart w:id="4" w:name="_Hlk236317443"/>
            <w:r w:rsidR="00DF4042" w:rsidRPr="00963FA5">
              <w:rPr>
                <w:rFonts w:ascii="Times New Roman" w:hAnsi="Times New Roman"/>
                <w:bCs/>
                <w:sz w:val="24"/>
                <w:szCs w:val="24"/>
              </w:rPr>
              <w:t xml:space="preserve"> </w:t>
            </w:r>
            <w:r w:rsidR="008B7CA2" w:rsidRPr="00963FA5">
              <w:rPr>
                <w:rFonts w:ascii="Times New Roman" w:hAnsi="Times New Roman"/>
                <w:bCs/>
                <w:sz w:val="24"/>
                <w:szCs w:val="24"/>
              </w:rPr>
              <w:t xml:space="preserve">gồm </w:t>
            </w:r>
            <w:r w:rsidR="004F2829" w:rsidRPr="00963FA5">
              <w:rPr>
                <w:rFonts w:ascii="Times New Roman" w:hAnsi="Times New Roman"/>
                <w:b/>
                <w:sz w:val="24"/>
                <w:szCs w:val="24"/>
              </w:rPr>
              <w:t>33</w:t>
            </w:r>
            <w:r w:rsidR="008B7CA2" w:rsidRPr="00963FA5">
              <w:rPr>
                <w:rFonts w:ascii="Times New Roman" w:hAnsi="Times New Roman"/>
                <w:bCs/>
                <w:sz w:val="24"/>
                <w:szCs w:val="24"/>
              </w:rPr>
              <w:t xml:space="preserve"> xã, phường:</w:t>
            </w:r>
            <w:r w:rsidR="00CF7146" w:rsidRPr="00963FA5">
              <w:rPr>
                <w:rFonts w:ascii="Times New Roman" w:hAnsi="Times New Roman"/>
                <w:bCs/>
                <w:sz w:val="24"/>
                <w:szCs w:val="24"/>
              </w:rPr>
              <w:t xml:space="preserve"> xã Phong Quang, xã Phúc Lộc, xã Thượng Minh, xã Nà Phặc, xã Bằng Vân, </w:t>
            </w:r>
            <w:r w:rsidR="009D1877" w:rsidRPr="00963FA5">
              <w:rPr>
                <w:rFonts w:ascii="Times New Roman" w:hAnsi="Times New Roman"/>
                <w:bCs/>
                <w:sz w:val="24"/>
                <w:szCs w:val="24"/>
              </w:rPr>
              <w:t>xã Ngân Sơn, xã Thượng Quan, xã Hiệp Lực, xã Vĩnh Thông, xã Bạch Thông, xã Nam Cường, xã Quảng Bạch, xã Yên Thịnh, xã Nghĩa Tá, xã Yên Phong, xã Thanh Mai, xã Tân Kỳ, xã Thanh Thịnh, xã Yên Bình, xã Văn Lang, xã Cường Lợi, xã Trần Phú, xã Côn Minh, xã Xuân Dương, xã Lam Vỹ, xã Kim Phượng, xã Bình Thành, xã Hợp Thành, xã Văn Lăng, xã Quang Sơn, xã Sảng Mộc, xã Nghinh Tường, xã Thần Sa.</w:t>
            </w:r>
          </w:p>
          <w:bookmarkEnd w:id="4"/>
          <w:p w14:paraId="4EB49B18" w14:textId="79A7739E" w:rsidR="008B7CA2" w:rsidRPr="00963FA5" w:rsidRDefault="004A3CEA" w:rsidP="00792547">
            <w:pPr>
              <w:widowControl w:val="0"/>
              <w:spacing w:before="60" w:after="60"/>
              <w:jc w:val="both"/>
              <w:rPr>
                <w:rFonts w:ascii="Times New Roman" w:hAnsi="Times New Roman"/>
                <w:bCs/>
                <w:sz w:val="24"/>
                <w:szCs w:val="24"/>
              </w:rPr>
            </w:pPr>
            <w:r w:rsidRPr="00963FA5">
              <w:rPr>
                <w:rFonts w:ascii="Times New Roman" w:hAnsi="Times New Roman"/>
                <w:bCs/>
                <w:sz w:val="24"/>
                <w:szCs w:val="24"/>
              </w:rPr>
              <w:t>- Các xã, phường có quy mô dân số từ 10.000 người đến dưới 20.000 người,</w:t>
            </w:r>
            <w:r w:rsidR="008B7CA2" w:rsidRPr="00963FA5">
              <w:rPr>
                <w:rFonts w:ascii="Times New Roman" w:hAnsi="Times New Roman"/>
                <w:bCs/>
                <w:sz w:val="24"/>
                <w:szCs w:val="24"/>
              </w:rPr>
              <w:t xml:space="preserve">gồm </w:t>
            </w:r>
            <w:r w:rsidR="004F2829" w:rsidRPr="00963FA5">
              <w:rPr>
                <w:rFonts w:ascii="Times New Roman" w:hAnsi="Times New Roman"/>
                <w:b/>
                <w:sz w:val="24"/>
                <w:szCs w:val="24"/>
              </w:rPr>
              <w:t>30</w:t>
            </w:r>
            <w:r w:rsidR="008B7CA2" w:rsidRPr="00963FA5">
              <w:rPr>
                <w:rFonts w:ascii="Times New Roman" w:hAnsi="Times New Roman"/>
                <w:bCs/>
                <w:sz w:val="24"/>
                <w:szCs w:val="24"/>
              </w:rPr>
              <w:t xml:space="preserve"> xã, phường:</w:t>
            </w:r>
            <w:r w:rsidR="00CF7146" w:rsidRPr="00963FA5">
              <w:rPr>
                <w:rFonts w:ascii="Times New Roman" w:hAnsi="Times New Roman"/>
                <w:bCs/>
                <w:sz w:val="24"/>
                <w:szCs w:val="24"/>
              </w:rPr>
              <w:t xml:space="preserve"> phường Bá Xuyên, xã Bằng Thành, xã Cao Minh, xã Nghiên Loan, xã Ba Bể, xã Chợ Rã, xã Đồng Phúc, xã Phủ Thông, xã Cẩm Giàng, xã Chợ Đồn, xã Chợ Mới, xã Na Rì, xã Phượng Tiến, xã Trung Hội, xã Bình Yên, xã Phú Đình, xã Trại Cau, xã Văn Hán, xã Nam Hoà, xã Võ Nhai, xã La Hiên, xã Tràng </w:t>
            </w:r>
            <w:r w:rsidR="008B7CA2" w:rsidRPr="00963FA5">
              <w:rPr>
                <w:rFonts w:ascii="Times New Roman" w:hAnsi="Times New Roman"/>
                <w:bCs/>
                <w:sz w:val="24"/>
                <w:szCs w:val="24"/>
              </w:rPr>
              <w:t xml:space="preserve"> </w:t>
            </w:r>
            <w:r w:rsidR="00CF7146" w:rsidRPr="00963FA5">
              <w:rPr>
                <w:rFonts w:ascii="Times New Roman" w:hAnsi="Times New Roman"/>
                <w:bCs/>
                <w:sz w:val="24"/>
                <w:szCs w:val="24"/>
              </w:rPr>
              <w:t xml:space="preserve">Xá, xã Dân Tiến, xã Đức Lương, xã Phú Lạc, xã Phú Thịnh, xã An Khánh, xã La </w:t>
            </w:r>
            <w:r w:rsidR="00CF7146" w:rsidRPr="00963FA5">
              <w:rPr>
                <w:rFonts w:ascii="Times New Roman" w:hAnsi="Times New Roman"/>
                <w:bCs/>
                <w:sz w:val="24"/>
                <w:szCs w:val="24"/>
              </w:rPr>
              <w:lastRenderedPageBreak/>
              <w:t>Bằng, xã Vạn Phú, xã Quân Chu</w:t>
            </w:r>
          </w:p>
          <w:p w14:paraId="7AAF9179" w14:textId="19A31D73" w:rsidR="004A3CEA" w:rsidRPr="00963FA5" w:rsidRDefault="004A3CEA" w:rsidP="00792547">
            <w:pPr>
              <w:widowControl w:val="0"/>
              <w:spacing w:before="60" w:after="60"/>
              <w:jc w:val="both"/>
              <w:rPr>
                <w:rFonts w:ascii="Times New Roman" w:hAnsi="Times New Roman"/>
                <w:bCs/>
                <w:sz w:val="24"/>
                <w:szCs w:val="24"/>
              </w:rPr>
            </w:pPr>
            <w:r w:rsidRPr="00963FA5">
              <w:rPr>
                <w:rFonts w:ascii="Times New Roman" w:hAnsi="Times New Roman"/>
                <w:bCs/>
                <w:sz w:val="24"/>
                <w:szCs w:val="24"/>
              </w:rPr>
              <w:t>- Các xã, phường có quy mô dân số từ 20.000 người đến dưới 30.000 người</w:t>
            </w:r>
            <w:r w:rsidR="00DF4042" w:rsidRPr="00963FA5">
              <w:rPr>
                <w:rFonts w:ascii="Times New Roman" w:hAnsi="Times New Roman"/>
                <w:bCs/>
                <w:sz w:val="24"/>
                <w:szCs w:val="24"/>
              </w:rPr>
              <w:t xml:space="preserve">, </w:t>
            </w:r>
            <w:r w:rsidR="00A83976" w:rsidRPr="00963FA5">
              <w:rPr>
                <w:rFonts w:ascii="Times New Roman" w:hAnsi="Times New Roman"/>
                <w:sz w:val="24"/>
                <w:szCs w:val="24"/>
              </w:rPr>
              <w:t>điểm</w:t>
            </w:r>
            <w:r w:rsidR="004F2829" w:rsidRPr="00963FA5">
              <w:rPr>
                <w:rFonts w:ascii="Times New Roman" w:hAnsi="Times New Roman"/>
                <w:bCs/>
                <w:sz w:val="24"/>
                <w:szCs w:val="24"/>
              </w:rPr>
              <w:t xml:space="preserve"> </w:t>
            </w:r>
            <w:bookmarkStart w:id="5" w:name="_Hlk236317499"/>
            <w:r w:rsidR="008B7CA2" w:rsidRPr="00963FA5">
              <w:rPr>
                <w:rFonts w:ascii="Times New Roman" w:hAnsi="Times New Roman"/>
                <w:bCs/>
                <w:sz w:val="24"/>
                <w:szCs w:val="24"/>
              </w:rPr>
              <w:t xml:space="preserve">gồm </w:t>
            </w:r>
            <w:r w:rsidR="004F2829" w:rsidRPr="00963FA5">
              <w:rPr>
                <w:rFonts w:ascii="Times New Roman" w:hAnsi="Times New Roman"/>
                <w:b/>
                <w:sz w:val="24"/>
                <w:szCs w:val="24"/>
              </w:rPr>
              <w:t>14</w:t>
            </w:r>
            <w:r w:rsidR="008B7CA2" w:rsidRPr="00963FA5">
              <w:rPr>
                <w:rFonts w:ascii="Times New Roman" w:hAnsi="Times New Roman"/>
                <w:bCs/>
                <w:sz w:val="24"/>
                <w:szCs w:val="24"/>
              </w:rPr>
              <w:t xml:space="preserve"> xã, phường:</w:t>
            </w:r>
            <w:bookmarkEnd w:id="5"/>
            <w:r w:rsidR="00CE265C" w:rsidRPr="00963FA5">
              <w:rPr>
                <w:rFonts w:ascii="Times New Roman" w:hAnsi="Times New Roman"/>
                <w:bCs/>
                <w:sz w:val="24"/>
                <w:szCs w:val="24"/>
              </w:rPr>
              <w:t xml:space="preserve"> phường Đức Xuân, phường Bắc Kạn, phường Sông Công, phường Bách Quang, phường Phúc Thuận, xã Tân Cương, xã Định Hoá, xã Yên Trạch, xã Đồng Hỷ, xã Phú Xuyên, xã Đại Từ, xã Thành Công, xã Tân Khánh, xã Tân Thành</w:t>
            </w:r>
          </w:p>
          <w:p w14:paraId="5886E1A2" w14:textId="4B3147EB" w:rsidR="004A3CEA" w:rsidRPr="00963FA5" w:rsidRDefault="004A3CEA" w:rsidP="00792547">
            <w:pPr>
              <w:widowControl w:val="0"/>
              <w:spacing w:before="60" w:after="60"/>
              <w:jc w:val="both"/>
              <w:rPr>
                <w:rFonts w:ascii="Times New Roman" w:hAnsi="Times New Roman"/>
                <w:bCs/>
                <w:sz w:val="24"/>
                <w:szCs w:val="24"/>
              </w:rPr>
            </w:pPr>
            <w:r w:rsidRPr="00963FA5">
              <w:rPr>
                <w:rFonts w:ascii="Times New Roman" w:hAnsi="Times New Roman"/>
                <w:bCs/>
                <w:sz w:val="24"/>
                <w:szCs w:val="24"/>
              </w:rPr>
              <w:t>- Các xã, phường có quy mô dân số trên 30.000 người</w:t>
            </w:r>
            <w:r w:rsidR="00DF4042" w:rsidRPr="00963FA5">
              <w:rPr>
                <w:rFonts w:ascii="Times New Roman" w:hAnsi="Times New Roman"/>
                <w:bCs/>
                <w:sz w:val="24"/>
                <w:szCs w:val="24"/>
              </w:rPr>
              <w:t xml:space="preserve">, </w:t>
            </w:r>
            <w:r w:rsidR="0078561F" w:rsidRPr="00963FA5">
              <w:rPr>
                <w:rFonts w:ascii="Times New Roman" w:hAnsi="Times New Roman"/>
                <w:bCs/>
                <w:sz w:val="24"/>
                <w:szCs w:val="24"/>
              </w:rPr>
              <w:t xml:space="preserve">gồm </w:t>
            </w:r>
            <w:r w:rsidR="0078561F" w:rsidRPr="00963FA5">
              <w:rPr>
                <w:rFonts w:ascii="Times New Roman" w:hAnsi="Times New Roman"/>
                <w:b/>
                <w:sz w:val="24"/>
                <w:szCs w:val="24"/>
              </w:rPr>
              <w:t>1</w:t>
            </w:r>
            <w:r w:rsidR="006F77D8" w:rsidRPr="00963FA5">
              <w:rPr>
                <w:rFonts w:ascii="Times New Roman" w:hAnsi="Times New Roman"/>
                <w:b/>
                <w:sz w:val="24"/>
                <w:szCs w:val="24"/>
              </w:rPr>
              <w:t>5</w:t>
            </w:r>
            <w:r w:rsidR="0078561F" w:rsidRPr="00963FA5">
              <w:rPr>
                <w:rFonts w:ascii="Times New Roman" w:hAnsi="Times New Roman"/>
                <w:bCs/>
                <w:sz w:val="24"/>
                <w:szCs w:val="24"/>
              </w:rPr>
              <w:t xml:space="preserve"> xã, phường: </w:t>
            </w:r>
            <w:r w:rsidR="00CE265C" w:rsidRPr="00963FA5">
              <w:rPr>
                <w:rFonts w:ascii="Times New Roman" w:hAnsi="Times New Roman"/>
                <w:bCs/>
                <w:sz w:val="24"/>
                <w:szCs w:val="24"/>
              </w:rPr>
              <w:t>phường Phan Đình Phùng, phường Quyết Thắng, phường Gia Sàng, phường Quan Triều, phường Tích Lương, phường Linh Sơn, phường Phổ Yên, phường Vạn Xuân, phường Trung Thành, xã Đại Phúc, xã Phú Lương, xã Vô Tranh, xã Phú Bình, xã Điềm Thuỵ, xã Kha Sơn</w:t>
            </w:r>
          </w:p>
        </w:tc>
      </w:tr>
      <w:tr w:rsidR="00F7078D" w:rsidRPr="00963FA5" w14:paraId="01C35B54" w14:textId="77777777" w:rsidTr="0067240B">
        <w:trPr>
          <w:trHeight w:val="439"/>
          <w:jc w:val="center"/>
        </w:trPr>
        <w:tc>
          <w:tcPr>
            <w:tcW w:w="2547" w:type="dxa"/>
            <w:tcBorders>
              <w:top w:val="single" w:sz="4" w:space="0" w:color="auto"/>
              <w:left w:val="single" w:sz="4" w:space="0" w:color="auto"/>
              <w:bottom w:val="single" w:sz="4" w:space="0" w:color="auto"/>
              <w:right w:val="single" w:sz="4" w:space="0" w:color="auto"/>
            </w:tcBorders>
          </w:tcPr>
          <w:p w14:paraId="1315B89A" w14:textId="20D7A2FF" w:rsidR="003705C2" w:rsidRPr="00963FA5" w:rsidRDefault="00A5539F" w:rsidP="00792547">
            <w:pPr>
              <w:widowControl w:val="0"/>
              <w:spacing w:before="60" w:after="60"/>
              <w:jc w:val="both"/>
              <w:rPr>
                <w:rFonts w:ascii="Times New Roman" w:hAnsi="Times New Roman"/>
                <w:sz w:val="24"/>
                <w:szCs w:val="24"/>
              </w:rPr>
            </w:pPr>
            <w:r w:rsidRPr="00963FA5">
              <w:rPr>
                <w:rFonts w:ascii="Times New Roman" w:hAnsi="Times New Roman"/>
                <w:sz w:val="24"/>
                <w:szCs w:val="24"/>
              </w:rPr>
              <w:lastRenderedPageBreak/>
              <w:t xml:space="preserve">- </w:t>
            </w:r>
            <w:r w:rsidR="00706001" w:rsidRPr="00963FA5">
              <w:rPr>
                <w:rFonts w:ascii="Times New Roman" w:hAnsi="Times New Roman"/>
                <w:sz w:val="24"/>
                <w:szCs w:val="24"/>
              </w:rPr>
              <w:t xml:space="preserve">Điểm </w:t>
            </w:r>
            <w:r w:rsidR="00F41DDD">
              <w:rPr>
                <w:rFonts w:ascii="Times New Roman" w:hAnsi="Times New Roman"/>
                <w:sz w:val="24"/>
                <w:szCs w:val="24"/>
              </w:rPr>
              <w:t>c</w:t>
            </w:r>
            <w:r w:rsidR="00706001" w:rsidRPr="00963FA5">
              <w:rPr>
                <w:rFonts w:ascii="Times New Roman" w:hAnsi="Times New Roman"/>
                <w:sz w:val="24"/>
                <w:szCs w:val="24"/>
              </w:rPr>
              <w:t xml:space="preserve"> khoản 1 Điều 4 Quyết định số 37/2026/QĐ-TTg;</w:t>
            </w:r>
            <w:r w:rsidRPr="00963FA5">
              <w:rPr>
                <w:rFonts w:ascii="Times New Roman" w:hAnsi="Times New Roman"/>
                <w:sz w:val="24"/>
                <w:szCs w:val="24"/>
              </w:rPr>
              <w:t xml:space="preserve"> </w:t>
            </w:r>
          </w:p>
          <w:p w14:paraId="4136D6F9" w14:textId="555FDCF1" w:rsidR="00DF3C78" w:rsidRPr="00963FA5" w:rsidRDefault="00A5539F" w:rsidP="00792547">
            <w:pPr>
              <w:widowControl w:val="0"/>
              <w:spacing w:before="60" w:after="60"/>
              <w:jc w:val="both"/>
              <w:rPr>
                <w:rFonts w:ascii="Times New Roman" w:hAnsi="Times New Roman"/>
                <w:sz w:val="24"/>
                <w:szCs w:val="24"/>
              </w:rPr>
            </w:pPr>
            <w:r w:rsidRPr="00963FA5">
              <w:rPr>
                <w:rFonts w:ascii="Times New Roman" w:hAnsi="Times New Roman"/>
                <w:sz w:val="24"/>
                <w:szCs w:val="24"/>
              </w:rPr>
              <w:t xml:space="preserve">- </w:t>
            </w:r>
            <w:r w:rsidR="00DF3C78" w:rsidRPr="00963FA5">
              <w:rPr>
                <w:rFonts w:ascii="Times New Roman" w:hAnsi="Times New Roman"/>
                <w:sz w:val="24"/>
                <w:szCs w:val="24"/>
                <w:lang w:val="vi-VN"/>
              </w:rPr>
              <w:t xml:space="preserve">Nghị quyết số </w:t>
            </w:r>
            <w:r w:rsidR="00DF3C78" w:rsidRPr="00963FA5">
              <w:rPr>
                <w:rFonts w:ascii="Times New Roman" w:hAnsi="Times New Roman"/>
                <w:sz w:val="24"/>
                <w:szCs w:val="24"/>
              </w:rPr>
              <w:t xml:space="preserve">1683/NQ-UBTVQH15 ngày 16/6/2025 của Uỷ ban thường vụ Quốc hội về việc </w:t>
            </w:r>
            <w:r w:rsidR="00DF3C78" w:rsidRPr="00963FA5">
              <w:rPr>
                <w:rFonts w:ascii="Times New Roman" w:hAnsi="Times New Roman"/>
                <w:sz w:val="24"/>
                <w:szCs w:val="24"/>
                <w:lang w:val="vi-VN"/>
              </w:rPr>
              <w:t>sắp xếp đơn vị hành chính cấp xã</w:t>
            </w:r>
            <w:r w:rsidR="00DF3C78" w:rsidRPr="00963FA5">
              <w:rPr>
                <w:rFonts w:ascii="Times New Roman" w:hAnsi="Times New Roman"/>
                <w:sz w:val="24"/>
                <w:szCs w:val="24"/>
              </w:rPr>
              <w:t xml:space="preserve"> của tỉnh Thái Nguyên năm 2025</w:t>
            </w:r>
          </w:p>
          <w:p w14:paraId="308EDAD0" w14:textId="4720EE39" w:rsidR="00A5539F" w:rsidRPr="00963FA5" w:rsidRDefault="00DF3C78" w:rsidP="00792547">
            <w:pPr>
              <w:widowControl w:val="0"/>
              <w:spacing w:before="60" w:after="60"/>
              <w:jc w:val="both"/>
              <w:rPr>
                <w:rFonts w:ascii="Times New Roman" w:hAnsi="Times New Roman"/>
                <w:sz w:val="24"/>
                <w:szCs w:val="24"/>
              </w:rPr>
            </w:pPr>
            <w:r w:rsidRPr="00963FA5">
              <w:rPr>
                <w:rFonts w:ascii="Times New Roman" w:hAnsi="Times New Roman"/>
                <w:sz w:val="24"/>
                <w:szCs w:val="24"/>
              </w:rPr>
              <w:t xml:space="preserve">- </w:t>
            </w:r>
            <w:r w:rsidR="00A5539F" w:rsidRPr="00963FA5">
              <w:rPr>
                <w:rFonts w:ascii="Times New Roman" w:hAnsi="Times New Roman"/>
                <w:sz w:val="24"/>
                <w:szCs w:val="24"/>
              </w:rPr>
              <w:t>Văn bản số 3929/UBND-NC ngày 06/10/2025 của UBND tỉnh Thái Nguyên</w:t>
            </w:r>
          </w:p>
        </w:tc>
        <w:tc>
          <w:tcPr>
            <w:tcW w:w="6237" w:type="dxa"/>
            <w:tcBorders>
              <w:top w:val="single" w:sz="4" w:space="0" w:color="auto"/>
              <w:left w:val="single" w:sz="4" w:space="0" w:color="auto"/>
              <w:bottom w:val="single" w:sz="4" w:space="0" w:color="auto"/>
              <w:right w:val="single" w:sz="4" w:space="0" w:color="auto"/>
            </w:tcBorders>
          </w:tcPr>
          <w:p w14:paraId="5E1C9380" w14:textId="77777777" w:rsidR="00DF4042" w:rsidRPr="00963FA5" w:rsidRDefault="00DF4042" w:rsidP="00DF4042">
            <w:pPr>
              <w:shd w:val="clear" w:color="auto" w:fill="FFFFFF"/>
              <w:spacing w:line="276" w:lineRule="auto"/>
              <w:jc w:val="both"/>
              <w:rPr>
                <w:rFonts w:ascii="Times New Roman" w:hAnsi="Times New Roman"/>
                <w:b/>
                <w:sz w:val="24"/>
                <w:szCs w:val="24"/>
              </w:rPr>
            </w:pPr>
            <w:r w:rsidRPr="00963FA5">
              <w:rPr>
                <w:rFonts w:ascii="Times New Roman" w:hAnsi="Times New Roman"/>
                <w:b/>
                <w:sz w:val="24"/>
                <w:szCs w:val="24"/>
              </w:rPr>
              <w:t>c) Tiêu chí 03: Theo quy mô dân số (H</w:t>
            </w:r>
            <w:r w:rsidRPr="00963FA5">
              <w:rPr>
                <w:rFonts w:ascii="Times New Roman" w:hAnsi="Times New Roman"/>
                <w:b/>
                <w:sz w:val="24"/>
                <w:szCs w:val="24"/>
                <w:vertAlign w:val="subscript"/>
              </w:rPr>
              <w:t>ds</w:t>
            </w:r>
            <w:r w:rsidRPr="00963FA5">
              <w:rPr>
                <w:rFonts w:ascii="Times New Roman" w:hAnsi="Times New Roman"/>
                <w:b/>
                <w:sz w:val="24"/>
                <w:szCs w:val="24"/>
              </w:rPr>
              <w:t>)</w:t>
            </w:r>
          </w:p>
          <w:p w14:paraId="09538213" w14:textId="77777777" w:rsidR="00DF4042" w:rsidRPr="00963FA5" w:rsidRDefault="00DF4042" w:rsidP="00DF4042">
            <w:pPr>
              <w:shd w:val="clear" w:color="auto" w:fill="FFFFFF"/>
              <w:spacing w:line="276" w:lineRule="auto"/>
              <w:jc w:val="both"/>
              <w:rPr>
                <w:rFonts w:ascii="Times New Roman" w:hAnsi="Times New Roman"/>
                <w:sz w:val="24"/>
                <w:szCs w:val="24"/>
              </w:rPr>
            </w:pPr>
            <w:r w:rsidRPr="00963FA5">
              <w:rPr>
                <w:rFonts w:ascii="Times New Roman" w:hAnsi="Times New Roman"/>
                <w:sz w:val="24"/>
                <w:szCs w:val="24"/>
              </w:rPr>
              <w:t xml:space="preserve">Căn cứ dân số của từng </w:t>
            </w:r>
            <w:r w:rsidRPr="00963FA5">
              <w:rPr>
                <w:rFonts w:ascii="Times New Roman" w:hAnsi="Times New Roman"/>
                <w:sz w:val="24"/>
                <w:szCs w:val="24"/>
                <w:lang w:val="vi-VN"/>
              </w:rPr>
              <w:t>xã, phường</w:t>
            </w:r>
            <w:r w:rsidRPr="00963FA5">
              <w:rPr>
                <w:rFonts w:ascii="Times New Roman" w:hAnsi="Times New Roman"/>
                <w:sz w:val="24"/>
                <w:szCs w:val="24"/>
              </w:rPr>
              <w:t>, hệ số điểm theo quy mô dân số được xác định như sau:</w:t>
            </w:r>
          </w:p>
          <w:p w14:paraId="63B1CDF2" w14:textId="77777777" w:rsidR="00DF4042" w:rsidRPr="00963FA5" w:rsidRDefault="00DF4042" w:rsidP="00DF4042">
            <w:pPr>
              <w:shd w:val="clear" w:color="auto" w:fill="FFFFFF"/>
              <w:spacing w:line="276" w:lineRule="auto"/>
              <w:jc w:val="both"/>
              <w:rPr>
                <w:rFonts w:ascii="Times New Roman" w:hAnsi="Times New Roman"/>
                <w:sz w:val="24"/>
                <w:szCs w:val="24"/>
              </w:rPr>
            </w:pPr>
            <w:r w:rsidRPr="00963FA5">
              <w:rPr>
                <w:rFonts w:ascii="Times New Roman" w:hAnsi="Times New Roman"/>
                <w:sz w:val="24"/>
                <w:szCs w:val="24"/>
              </w:rPr>
              <w:t>- Từ 50.000 dân trở lên: H</w:t>
            </w:r>
            <w:r w:rsidRPr="00963FA5">
              <w:rPr>
                <w:rFonts w:ascii="Times New Roman" w:hAnsi="Times New Roman"/>
                <w:sz w:val="24"/>
                <w:szCs w:val="24"/>
                <w:vertAlign w:val="subscript"/>
              </w:rPr>
              <w:t>ds</w:t>
            </w:r>
            <w:r w:rsidRPr="00963FA5">
              <w:rPr>
                <w:rFonts w:ascii="Times New Roman" w:hAnsi="Times New Roman"/>
                <w:sz w:val="24"/>
                <w:szCs w:val="24"/>
              </w:rPr>
              <w:t xml:space="preserve"> = </w:t>
            </w:r>
            <w:r w:rsidRPr="00963FA5">
              <w:rPr>
                <w:rFonts w:ascii="Times New Roman" w:hAnsi="Times New Roman"/>
                <w:sz w:val="24"/>
                <w:szCs w:val="24"/>
                <w:lang w:val="vi-VN"/>
              </w:rPr>
              <w:t>20</w:t>
            </w:r>
            <w:r w:rsidRPr="00963FA5">
              <w:rPr>
                <w:rFonts w:ascii="Times New Roman" w:hAnsi="Times New Roman"/>
                <w:sz w:val="24"/>
                <w:szCs w:val="24"/>
              </w:rPr>
              <w:t>0 điểm.</w:t>
            </w:r>
          </w:p>
          <w:p w14:paraId="37369BD9" w14:textId="77777777" w:rsidR="00DF4042" w:rsidRPr="00963FA5" w:rsidRDefault="00DF4042" w:rsidP="00DF4042">
            <w:pPr>
              <w:shd w:val="clear" w:color="auto" w:fill="FFFFFF"/>
              <w:spacing w:line="276" w:lineRule="auto"/>
              <w:jc w:val="both"/>
              <w:rPr>
                <w:rFonts w:ascii="Times New Roman" w:hAnsi="Times New Roman"/>
                <w:sz w:val="24"/>
                <w:szCs w:val="24"/>
              </w:rPr>
            </w:pPr>
            <w:r w:rsidRPr="00963FA5">
              <w:rPr>
                <w:rFonts w:ascii="Times New Roman" w:hAnsi="Times New Roman"/>
                <w:sz w:val="24"/>
                <w:szCs w:val="24"/>
              </w:rPr>
              <w:t>- Từ 30.000 dân đến dưới 50.000 dân: H</w:t>
            </w:r>
            <w:r w:rsidRPr="00963FA5">
              <w:rPr>
                <w:rFonts w:ascii="Times New Roman" w:hAnsi="Times New Roman"/>
                <w:sz w:val="24"/>
                <w:szCs w:val="24"/>
                <w:vertAlign w:val="subscript"/>
              </w:rPr>
              <w:t>ds</w:t>
            </w:r>
            <w:r w:rsidRPr="00963FA5">
              <w:rPr>
                <w:rFonts w:ascii="Times New Roman" w:hAnsi="Times New Roman"/>
                <w:sz w:val="24"/>
                <w:szCs w:val="24"/>
              </w:rPr>
              <w:t xml:space="preserve"> = </w:t>
            </w:r>
            <w:r w:rsidRPr="00963FA5">
              <w:rPr>
                <w:rFonts w:ascii="Times New Roman" w:hAnsi="Times New Roman"/>
                <w:sz w:val="24"/>
                <w:szCs w:val="24"/>
                <w:lang w:val="vi-VN"/>
              </w:rPr>
              <w:t>150</w:t>
            </w:r>
            <w:r w:rsidRPr="00963FA5">
              <w:rPr>
                <w:rFonts w:ascii="Times New Roman" w:hAnsi="Times New Roman"/>
                <w:sz w:val="24"/>
                <w:szCs w:val="24"/>
              </w:rPr>
              <w:t xml:space="preserve"> điểm.</w:t>
            </w:r>
          </w:p>
          <w:p w14:paraId="4505B2FE" w14:textId="77777777" w:rsidR="00DF4042" w:rsidRPr="00963FA5" w:rsidRDefault="00DF4042" w:rsidP="00DF4042">
            <w:pPr>
              <w:shd w:val="clear" w:color="auto" w:fill="FFFFFF"/>
              <w:spacing w:line="276" w:lineRule="auto"/>
              <w:jc w:val="both"/>
              <w:rPr>
                <w:rFonts w:ascii="Times New Roman" w:hAnsi="Times New Roman"/>
                <w:sz w:val="24"/>
                <w:szCs w:val="24"/>
              </w:rPr>
            </w:pPr>
            <w:r w:rsidRPr="00963FA5">
              <w:rPr>
                <w:rFonts w:ascii="Times New Roman" w:hAnsi="Times New Roman"/>
                <w:sz w:val="24"/>
                <w:szCs w:val="24"/>
              </w:rPr>
              <w:t>- Từ 10.000 dân đến dưới 30.000 dân: H</w:t>
            </w:r>
            <w:r w:rsidRPr="00963FA5">
              <w:rPr>
                <w:rFonts w:ascii="Times New Roman" w:hAnsi="Times New Roman"/>
                <w:sz w:val="24"/>
                <w:szCs w:val="24"/>
                <w:vertAlign w:val="subscript"/>
              </w:rPr>
              <w:t>ds</w:t>
            </w:r>
            <w:r w:rsidRPr="00963FA5">
              <w:rPr>
                <w:rFonts w:ascii="Times New Roman" w:hAnsi="Times New Roman"/>
                <w:sz w:val="24"/>
                <w:szCs w:val="24"/>
              </w:rPr>
              <w:t xml:space="preserve"> = </w:t>
            </w:r>
            <w:r w:rsidRPr="00963FA5">
              <w:rPr>
                <w:rFonts w:ascii="Times New Roman" w:hAnsi="Times New Roman"/>
                <w:sz w:val="24"/>
                <w:szCs w:val="24"/>
                <w:lang w:val="vi-VN"/>
              </w:rPr>
              <w:t>100</w:t>
            </w:r>
            <w:r w:rsidRPr="00963FA5">
              <w:rPr>
                <w:rFonts w:ascii="Times New Roman" w:hAnsi="Times New Roman"/>
                <w:sz w:val="24"/>
                <w:szCs w:val="24"/>
              </w:rPr>
              <w:t xml:space="preserve"> điểm.</w:t>
            </w:r>
          </w:p>
          <w:p w14:paraId="736D1C46" w14:textId="06B087FA" w:rsidR="003705C2" w:rsidRPr="00963FA5" w:rsidRDefault="00DF4042" w:rsidP="00DF4042">
            <w:pPr>
              <w:widowControl w:val="0"/>
              <w:spacing w:before="60" w:after="60"/>
              <w:ind w:firstLine="27"/>
              <w:jc w:val="both"/>
              <w:rPr>
                <w:rFonts w:ascii="Times New Roman" w:hAnsi="Times New Roman"/>
                <w:sz w:val="24"/>
                <w:szCs w:val="24"/>
                <w:lang w:val="vi-VN"/>
              </w:rPr>
            </w:pPr>
            <w:r w:rsidRPr="00963FA5">
              <w:rPr>
                <w:rFonts w:ascii="Times New Roman" w:hAnsi="Times New Roman"/>
                <w:sz w:val="24"/>
                <w:szCs w:val="24"/>
              </w:rPr>
              <w:t xml:space="preserve">- </w:t>
            </w:r>
            <w:r w:rsidRPr="00963FA5">
              <w:rPr>
                <w:rFonts w:ascii="Times New Roman" w:hAnsi="Times New Roman"/>
                <w:sz w:val="24"/>
                <w:szCs w:val="24"/>
                <w:lang w:val="vi-VN"/>
              </w:rPr>
              <w:t>D</w:t>
            </w:r>
            <w:r w:rsidRPr="00963FA5">
              <w:rPr>
                <w:rFonts w:ascii="Times New Roman" w:hAnsi="Times New Roman"/>
                <w:sz w:val="24"/>
                <w:szCs w:val="24"/>
              </w:rPr>
              <w:t>ưới 10.000 dân: H</w:t>
            </w:r>
            <w:r w:rsidRPr="00963FA5">
              <w:rPr>
                <w:rFonts w:ascii="Times New Roman" w:hAnsi="Times New Roman"/>
                <w:sz w:val="24"/>
                <w:szCs w:val="24"/>
                <w:vertAlign w:val="subscript"/>
              </w:rPr>
              <w:t>ds</w:t>
            </w:r>
            <w:r w:rsidRPr="00963FA5">
              <w:rPr>
                <w:rFonts w:ascii="Times New Roman" w:hAnsi="Times New Roman"/>
                <w:sz w:val="24"/>
                <w:szCs w:val="24"/>
              </w:rPr>
              <w:t xml:space="preserve"> = </w:t>
            </w:r>
            <w:r w:rsidRPr="00963FA5">
              <w:rPr>
                <w:rFonts w:ascii="Times New Roman" w:hAnsi="Times New Roman"/>
                <w:sz w:val="24"/>
                <w:szCs w:val="24"/>
                <w:lang w:val="vi-VN"/>
              </w:rPr>
              <w:t>50</w:t>
            </w:r>
            <w:r w:rsidRPr="00963FA5">
              <w:rPr>
                <w:rFonts w:ascii="Times New Roman" w:hAnsi="Times New Roman"/>
                <w:sz w:val="24"/>
                <w:szCs w:val="24"/>
              </w:rPr>
              <w:t xml:space="preserve"> điểm.</w:t>
            </w:r>
          </w:p>
        </w:tc>
        <w:tc>
          <w:tcPr>
            <w:tcW w:w="6095" w:type="dxa"/>
            <w:tcBorders>
              <w:top w:val="single" w:sz="4" w:space="0" w:color="auto"/>
              <w:left w:val="single" w:sz="4" w:space="0" w:color="auto"/>
              <w:bottom w:val="single" w:sz="4" w:space="0" w:color="auto"/>
              <w:right w:val="single" w:sz="4" w:space="0" w:color="auto"/>
            </w:tcBorders>
          </w:tcPr>
          <w:p w14:paraId="170B9C44" w14:textId="2660CCC1" w:rsidR="003705C2" w:rsidRPr="00963FA5" w:rsidRDefault="00CA7E6D" w:rsidP="00792547">
            <w:pPr>
              <w:widowControl w:val="0"/>
              <w:spacing w:before="60" w:after="60"/>
              <w:ind w:firstLine="27"/>
              <w:jc w:val="both"/>
              <w:rPr>
                <w:rFonts w:ascii="Times New Roman" w:hAnsi="Times New Roman"/>
                <w:b/>
                <w:bCs/>
                <w:iCs/>
                <w:sz w:val="24"/>
                <w:szCs w:val="24"/>
                <w:lang w:val="vi-VN"/>
              </w:rPr>
            </w:pPr>
            <w:r>
              <w:rPr>
                <w:rFonts w:ascii="Times New Roman" w:hAnsi="Times New Roman"/>
                <w:b/>
                <w:bCs/>
                <w:iCs/>
                <w:sz w:val="24"/>
                <w:szCs w:val="24"/>
              </w:rPr>
              <w:t>c</w:t>
            </w:r>
            <w:r w:rsidR="003705C2" w:rsidRPr="00963FA5">
              <w:rPr>
                <w:rFonts w:ascii="Times New Roman" w:hAnsi="Times New Roman"/>
                <w:b/>
                <w:bCs/>
                <w:iCs/>
                <w:sz w:val="24"/>
                <w:szCs w:val="24"/>
                <w:lang w:val="vi-VN"/>
              </w:rPr>
              <w:t xml:space="preserve">) </w:t>
            </w:r>
            <w:r w:rsidR="00C70FBE" w:rsidRPr="00963FA5">
              <w:rPr>
                <w:rFonts w:ascii="Times New Roman" w:hAnsi="Times New Roman"/>
                <w:b/>
                <w:sz w:val="24"/>
                <w:szCs w:val="24"/>
              </w:rPr>
              <w:t>Tiêu chí 0</w:t>
            </w:r>
            <w:r w:rsidR="0001544B">
              <w:rPr>
                <w:rFonts w:ascii="Times New Roman" w:hAnsi="Times New Roman"/>
                <w:b/>
                <w:sz w:val="24"/>
                <w:szCs w:val="24"/>
              </w:rPr>
              <w:t>3</w:t>
            </w:r>
            <w:r w:rsidR="00C70FBE" w:rsidRPr="00963FA5">
              <w:rPr>
                <w:rFonts w:ascii="Times New Roman" w:hAnsi="Times New Roman"/>
                <w:b/>
                <w:sz w:val="24"/>
                <w:szCs w:val="24"/>
              </w:rPr>
              <w:t xml:space="preserve">: </w:t>
            </w:r>
            <w:r w:rsidR="00C70FBE" w:rsidRPr="00963FA5">
              <w:rPr>
                <w:rFonts w:ascii="Times New Roman" w:hAnsi="Times New Roman"/>
                <w:b/>
                <w:bCs/>
                <w:iCs/>
                <w:sz w:val="24"/>
                <w:szCs w:val="24"/>
              </w:rPr>
              <w:t>Theo</w:t>
            </w:r>
            <w:r w:rsidR="003705C2" w:rsidRPr="00963FA5">
              <w:rPr>
                <w:rFonts w:ascii="Times New Roman" w:hAnsi="Times New Roman"/>
                <w:b/>
                <w:bCs/>
                <w:iCs/>
                <w:sz w:val="24"/>
                <w:szCs w:val="24"/>
                <w:lang w:val="vi-VN"/>
              </w:rPr>
              <w:t xml:space="preserve"> hệ số phân bổ cho các xã, phường theo quy mô diện tích </w:t>
            </w:r>
          </w:p>
          <w:p w14:paraId="5F8A8B66" w14:textId="33A93A07" w:rsidR="00DC2ED8" w:rsidRPr="00963FA5" w:rsidRDefault="0001746F" w:rsidP="00792547">
            <w:pPr>
              <w:widowControl w:val="0"/>
              <w:spacing w:before="60" w:after="60"/>
              <w:ind w:firstLine="27"/>
              <w:jc w:val="both"/>
              <w:rPr>
                <w:rFonts w:ascii="Times New Roman" w:hAnsi="Times New Roman"/>
                <w:iCs/>
                <w:sz w:val="24"/>
                <w:szCs w:val="24"/>
                <w:lang w:val="vi-VN"/>
              </w:rPr>
            </w:pPr>
            <w:r w:rsidRPr="00963FA5">
              <w:rPr>
                <w:rFonts w:ascii="Times New Roman" w:hAnsi="Times New Roman"/>
                <w:iCs/>
                <w:sz w:val="24"/>
                <w:szCs w:val="24"/>
                <w:lang w:val="vi-VN"/>
              </w:rPr>
              <w:t xml:space="preserve">Cơ sở đề xuất: </w:t>
            </w:r>
            <w:r w:rsidR="00DC2ED8" w:rsidRPr="00963FA5">
              <w:rPr>
                <w:rFonts w:ascii="Times New Roman" w:hAnsi="Times New Roman"/>
                <w:iCs/>
                <w:sz w:val="24"/>
                <w:szCs w:val="24"/>
                <w:lang w:val="vi-VN"/>
              </w:rPr>
              <w:t xml:space="preserve">Quy định được xây dựng trên cơ sở điểm </w:t>
            </w:r>
            <w:r w:rsidR="00DC2ED8" w:rsidRPr="00963FA5">
              <w:rPr>
                <w:rFonts w:ascii="Times New Roman" w:hAnsi="Times New Roman"/>
                <w:iCs/>
                <w:sz w:val="24"/>
                <w:szCs w:val="24"/>
              </w:rPr>
              <w:t>d</w:t>
            </w:r>
            <w:r w:rsidR="00DC2ED8" w:rsidRPr="00963FA5">
              <w:rPr>
                <w:rFonts w:ascii="Times New Roman" w:hAnsi="Times New Roman"/>
                <w:iCs/>
                <w:sz w:val="24"/>
                <w:szCs w:val="24"/>
                <w:lang w:val="vi-VN"/>
              </w:rPr>
              <w:t xml:space="preserve"> khoản 1 Điều 4 Quyết định số 37/2026/QĐ-TTg.</w:t>
            </w:r>
          </w:p>
          <w:p w14:paraId="0BFE2309" w14:textId="4DCF35A3" w:rsidR="00D63B73" w:rsidRPr="00963FA5" w:rsidRDefault="00D63B73" w:rsidP="00792547">
            <w:pPr>
              <w:widowControl w:val="0"/>
              <w:spacing w:before="60" w:after="60"/>
              <w:ind w:firstLine="27"/>
              <w:jc w:val="both"/>
              <w:rPr>
                <w:rFonts w:ascii="Times New Roman" w:hAnsi="Times New Roman"/>
                <w:i/>
                <w:sz w:val="24"/>
                <w:szCs w:val="24"/>
                <w:lang w:val="vi-VN"/>
              </w:rPr>
            </w:pPr>
            <w:r w:rsidRPr="00963FA5">
              <w:rPr>
                <w:rFonts w:ascii="Times New Roman" w:hAnsi="Times New Roman"/>
                <w:sz w:val="24"/>
                <w:szCs w:val="24"/>
                <w:lang w:val="vi-VN"/>
              </w:rPr>
              <w:t xml:space="preserve">Tiêu chí, hệ số phân bổ cho các xã, phường theo quy mô diện tích: theo quy định tại điểm d khoản 1 Điều </w:t>
            </w:r>
            <w:r w:rsidR="00BC64BB" w:rsidRPr="00963FA5">
              <w:rPr>
                <w:rFonts w:ascii="Times New Roman" w:hAnsi="Times New Roman"/>
                <w:sz w:val="24"/>
                <w:szCs w:val="24"/>
              </w:rPr>
              <w:t>4</w:t>
            </w:r>
            <w:r w:rsidRPr="00963FA5">
              <w:rPr>
                <w:rFonts w:ascii="Times New Roman" w:hAnsi="Times New Roman"/>
                <w:sz w:val="24"/>
                <w:szCs w:val="24"/>
                <w:lang w:val="vi-VN"/>
              </w:rPr>
              <w:t xml:space="preserve"> Quyết định số </w:t>
            </w:r>
            <w:r w:rsidR="00BC64BB" w:rsidRPr="00963FA5">
              <w:rPr>
                <w:rFonts w:ascii="Times New Roman" w:hAnsi="Times New Roman"/>
                <w:sz w:val="24"/>
                <w:szCs w:val="24"/>
              </w:rPr>
              <w:t>37</w:t>
            </w:r>
            <w:r w:rsidRPr="00963FA5">
              <w:rPr>
                <w:rFonts w:ascii="Times New Roman" w:hAnsi="Times New Roman"/>
                <w:sz w:val="24"/>
                <w:szCs w:val="24"/>
                <w:lang w:val="vi-VN"/>
              </w:rPr>
              <w:t>/202</w:t>
            </w:r>
            <w:r w:rsidR="00BC64BB" w:rsidRPr="00963FA5">
              <w:rPr>
                <w:rFonts w:ascii="Times New Roman" w:hAnsi="Times New Roman"/>
                <w:sz w:val="24"/>
                <w:szCs w:val="24"/>
              </w:rPr>
              <w:t>6</w:t>
            </w:r>
            <w:r w:rsidRPr="00963FA5">
              <w:rPr>
                <w:rFonts w:ascii="Times New Roman" w:hAnsi="Times New Roman"/>
                <w:sz w:val="24"/>
                <w:szCs w:val="24"/>
                <w:lang w:val="vi-VN"/>
              </w:rPr>
              <w:t>/QĐ-</w:t>
            </w:r>
            <w:r w:rsidRPr="00963FA5">
              <w:rPr>
                <w:rFonts w:ascii="Times New Roman" w:hAnsi="Times New Roman"/>
                <w:sz w:val="24"/>
                <w:szCs w:val="24"/>
              </w:rPr>
              <w:t xml:space="preserve">TTg </w:t>
            </w:r>
            <w:r w:rsidRPr="00963FA5">
              <w:rPr>
                <w:rFonts w:ascii="Times New Roman" w:hAnsi="Times New Roman"/>
                <w:sz w:val="24"/>
                <w:szCs w:val="24"/>
                <w:lang w:val="vi-VN"/>
              </w:rPr>
              <w:t>ngày 1</w:t>
            </w:r>
            <w:r w:rsidR="00BC64BB" w:rsidRPr="00963FA5">
              <w:rPr>
                <w:rFonts w:ascii="Times New Roman" w:hAnsi="Times New Roman"/>
                <w:sz w:val="24"/>
                <w:szCs w:val="24"/>
              </w:rPr>
              <w:t xml:space="preserve">4/7/2026 </w:t>
            </w:r>
            <w:r w:rsidRPr="00963FA5">
              <w:rPr>
                <w:rFonts w:ascii="Times New Roman" w:hAnsi="Times New Roman"/>
                <w:sz w:val="24"/>
                <w:szCs w:val="24"/>
                <w:lang w:val="vi-VN"/>
              </w:rPr>
              <w:t xml:space="preserve">của Thủ tướng Chính phủ </w:t>
            </w:r>
            <w:r w:rsidRPr="00963FA5">
              <w:rPr>
                <w:rFonts w:ascii="Times New Roman" w:hAnsi="Times New Roman"/>
                <w:i/>
                <w:sz w:val="24"/>
                <w:szCs w:val="24"/>
                <w:lang w:val="vi-VN"/>
              </w:rPr>
              <w:t>“Các địa phương có diện tích từ 5.000 km² đến dưới 10.000 km²: Hệ số 40</w:t>
            </w:r>
            <w:r w:rsidR="00BC64BB" w:rsidRPr="00963FA5">
              <w:rPr>
                <w:rFonts w:ascii="Times New Roman" w:hAnsi="Times New Roman"/>
                <w:i/>
                <w:sz w:val="24"/>
                <w:szCs w:val="24"/>
              </w:rPr>
              <w:t xml:space="preserve"> điểm</w:t>
            </w:r>
            <w:r w:rsidRPr="00963FA5">
              <w:rPr>
                <w:rFonts w:ascii="Times New Roman" w:hAnsi="Times New Roman"/>
                <w:i/>
                <w:sz w:val="24"/>
                <w:szCs w:val="24"/>
                <w:lang w:val="vi-VN"/>
              </w:rPr>
              <w:t>”</w:t>
            </w:r>
          </w:p>
          <w:p w14:paraId="6B97A9F7" w14:textId="3A34A475" w:rsidR="00DF3C78" w:rsidRPr="00963FA5" w:rsidRDefault="00D63B73" w:rsidP="00792547">
            <w:pPr>
              <w:widowControl w:val="0"/>
              <w:spacing w:before="60" w:after="60"/>
              <w:ind w:firstLine="27"/>
              <w:jc w:val="both"/>
              <w:rPr>
                <w:rFonts w:ascii="Times New Roman" w:hAnsi="Times New Roman"/>
                <w:i/>
                <w:iCs/>
                <w:sz w:val="24"/>
                <w:szCs w:val="24"/>
              </w:rPr>
            </w:pPr>
            <w:r w:rsidRPr="00963FA5">
              <w:rPr>
                <w:rFonts w:ascii="Times New Roman" w:hAnsi="Times New Roman"/>
                <w:sz w:val="24"/>
                <w:szCs w:val="24"/>
                <w:lang w:val="vi-VN"/>
              </w:rPr>
              <w:t xml:space="preserve">Căn cứ quy mô diện tích các xã/phường sau sắp xếp, thành lập tại Nghị quyết số </w:t>
            </w:r>
            <w:r w:rsidRPr="00963FA5">
              <w:rPr>
                <w:rFonts w:ascii="Times New Roman" w:hAnsi="Times New Roman"/>
                <w:sz w:val="24"/>
                <w:szCs w:val="24"/>
              </w:rPr>
              <w:t xml:space="preserve">1683/NQ-UBTVQH15 ngày 16/6/2025 của Uỷ ban thường vụ Quốc hội về việc </w:t>
            </w:r>
            <w:r w:rsidRPr="00963FA5">
              <w:rPr>
                <w:rFonts w:ascii="Times New Roman" w:hAnsi="Times New Roman"/>
                <w:sz w:val="24"/>
                <w:szCs w:val="24"/>
                <w:lang w:val="vi-VN"/>
              </w:rPr>
              <w:t>sắp xếp đơn vị hành chính cấp xã</w:t>
            </w:r>
            <w:r w:rsidRPr="00963FA5">
              <w:rPr>
                <w:rFonts w:ascii="Times New Roman" w:hAnsi="Times New Roman"/>
                <w:sz w:val="24"/>
                <w:szCs w:val="24"/>
              </w:rPr>
              <w:t xml:space="preserve"> của tỉnh Thái Nguyên năm 2025; Văn bản số 3929/UBND-NC ngày 06/10/2025 của Uỷ ban nhân dân tỉnh Thái Nguyên về việc báo cáo số liệu về diện tích tự nhiên của đơn vị hành chính cấp tỉnh, cấp xã mới hình thành sau sắp </w:t>
            </w:r>
            <w:r w:rsidRPr="00963FA5">
              <w:rPr>
                <w:rFonts w:ascii="Times New Roman" w:hAnsi="Times New Roman"/>
                <w:sz w:val="24"/>
                <w:szCs w:val="24"/>
              </w:rPr>
              <w:lastRenderedPageBreak/>
              <w:t xml:space="preserve">xếp. </w:t>
            </w:r>
          </w:p>
          <w:p w14:paraId="7666653B" w14:textId="40A5A1F1" w:rsidR="00F43CBB" w:rsidRPr="00963FA5" w:rsidRDefault="00D63B73" w:rsidP="00792547">
            <w:pPr>
              <w:widowControl w:val="0"/>
              <w:spacing w:before="60" w:after="60"/>
              <w:ind w:firstLine="27"/>
              <w:jc w:val="both"/>
              <w:rPr>
                <w:rFonts w:ascii="Times New Roman" w:hAnsi="Times New Roman"/>
                <w:iCs/>
                <w:sz w:val="24"/>
                <w:szCs w:val="24"/>
              </w:rPr>
            </w:pPr>
            <w:r w:rsidRPr="00963FA5">
              <w:rPr>
                <w:rFonts w:ascii="Times New Roman" w:hAnsi="Times New Roman"/>
                <w:sz w:val="24"/>
                <w:szCs w:val="24"/>
              </w:rPr>
              <w:t xml:space="preserve"> </w:t>
            </w:r>
            <w:r w:rsidR="00F43CBB" w:rsidRPr="00963FA5">
              <w:rPr>
                <w:rFonts w:ascii="Times New Roman" w:hAnsi="Times New Roman"/>
                <w:iCs/>
                <w:sz w:val="24"/>
                <w:szCs w:val="24"/>
              </w:rPr>
              <w:t xml:space="preserve">- </w:t>
            </w:r>
            <w:r w:rsidR="00F43CBB" w:rsidRPr="00963FA5">
              <w:rPr>
                <w:rFonts w:ascii="Times New Roman" w:hAnsi="Times New Roman"/>
                <w:iCs/>
                <w:sz w:val="24"/>
                <w:szCs w:val="24"/>
                <w:lang w:val="vi-VN"/>
              </w:rPr>
              <w:t xml:space="preserve">Các xã, phường có quy mô diện tích dưới </w:t>
            </w:r>
            <w:r w:rsidR="00DF3C78" w:rsidRPr="00963FA5">
              <w:rPr>
                <w:rFonts w:ascii="Times New Roman" w:hAnsi="Times New Roman"/>
                <w:iCs/>
                <w:sz w:val="24"/>
                <w:szCs w:val="24"/>
              </w:rPr>
              <w:t>50</w:t>
            </w:r>
            <w:r w:rsidR="00F43CBB" w:rsidRPr="00963FA5">
              <w:rPr>
                <w:rFonts w:ascii="Times New Roman" w:hAnsi="Times New Roman"/>
                <w:iCs/>
                <w:sz w:val="24"/>
                <w:szCs w:val="24"/>
                <w:lang w:val="vi-VN"/>
              </w:rPr>
              <w:t xml:space="preserve"> km²</w:t>
            </w:r>
            <w:r w:rsidR="00F43CBB" w:rsidRPr="00963FA5">
              <w:rPr>
                <w:rFonts w:ascii="Times New Roman" w:hAnsi="Times New Roman"/>
                <w:iCs/>
                <w:sz w:val="24"/>
                <w:szCs w:val="24"/>
              </w:rPr>
              <w:t>,</w:t>
            </w:r>
            <w:r w:rsidR="00B028AE" w:rsidRPr="00963FA5">
              <w:rPr>
                <w:rFonts w:ascii="Times New Roman" w:hAnsi="Times New Roman"/>
                <w:iCs/>
                <w:sz w:val="24"/>
                <w:szCs w:val="24"/>
              </w:rPr>
              <w:t xml:space="preserve"> </w:t>
            </w:r>
            <w:bookmarkStart w:id="6" w:name="_Hlk236317601"/>
            <w:r w:rsidR="008B7CA2" w:rsidRPr="00963FA5">
              <w:rPr>
                <w:rFonts w:ascii="Times New Roman" w:hAnsi="Times New Roman"/>
                <w:iCs/>
                <w:sz w:val="24"/>
                <w:szCs w:val="24"/>
              </w:rPr>
              <w:t xml:space="preserve">gồm </w:t>
            </w:r>
            <w:r w:rsidR="00DF3C78" w:rsidRPr="00963FA5">
              <w:rPr>
                <w:rFonts w:ascii="Times New Roman" w:hAnsi="Times New Roman"/>
                <w:b/>
                <w:bCs/>
                <w:iCs/>
                <w:sz w:val="24"/>
                <w:szCs w:val="24"/>
              </w:rPr>
              <w:t>24</w:t>
            </w:r>
            <w:r w:rsidR="008B7CA2" w:rsidRPr="00963FA5">
              <w:rPr>
                <w:rFonts w:ascii="Times New Roman" w:hAnsi="Times New Roman"/>
                <w:iCs/>
                <w:sz w:val="24"/>
                <w:szCs w:val="24"/>
              </w:rPr>
              <w:t xml:space="preserve"> </w:t>
            </w:r>
            <w:r w:rsidR="00FF5E75" w:rsidRPr="00963FA5">
              <w:rPr>
                <w:rFonts w:ascii="Times New Roman" w:hAnsi="Times New Roman"/>
                <w:iCs/>
                <w:sz w:val="24"/>
                <w:szCs w:val="24"/>
              </w:rPr>
              <w:t xml:space="preserve">xã/phường: </w:t>
            </w:r>
            <w:r w:rsidR="00B028AE" w:rsidRPr="00963FA5">
              <w:rPr>
                <w:rFonts w:ascii="Times New Roman" w:hAnsi="Times New Roman"/>
                <w:iCs/>
                <w:sz w:val="24"/>
                <w:szCs w:val="24"/>
              </w:rPr>
              <w:t>phường Sông Công, phường Phan Đình Phùng, phường Bá Xuyên, phường Tích Lương, phường Quyết Thắng, phường Quan Triều, phường Gia Sàng, phường Trung Thành, phường Đức Xuân, phường Bách Quang, phường Linh Sơn, phường Vạn Xuân, phường Phổ Yên, xã Kha Sơn, xã Hợp Thành, xã Điềm Thuỵ, xã Bình Thành, xã Phú Bình, xã Thành Công, xã An Khánh, xã Phú Thịnh, xã Phú Đình, xã Tân Khánh, xã Bình Yên</w:t>
            </w:r>
          </w:p>
          <w:bookmarkEnd w:id="6"/>
          <w:p w14:paraId="224F6EB0" w14:textId="70DA083E" w:rsidR="00780044" w:rsidRPr="00963FA5" w:rsidRDefault="00F43CBB" w:rsidP="00792547">
            <w:pPr>
              <w:widowControl w:val="0"/>
              <w:spacing w:before="60" w:after="60"/>
              <w:ind w:firstLine="27"/>
              <w:jc w:val="both"/>
              <w:rPr>
                <w:rFonts w:ascii="Times New Roman" w:hAnsi="Times New Roman"/>
                <w:iCs/>
                <w:sz w:val="24"/>
                <w:szCs w:val="24"/>
              </w:rPr>
            </w:pPr>
            <w:r w:rsidRPr="00963FA5">
              <w:rPr>
                <w:rFonts w:ascii="Times New Roman" w:hAnsi="Times New Roman"/>
                <w:iCs/>
                <w:sz w:val="24"/>
                <w:szCs w:val="24"/>
              </w:rPr>
              <w:t xml:space="preserve">- Các xã, phường có quy mô diện tích từ </w:t>
            </w:r>
            <w:r w:rsidR="00DF3C78" w:rsidRPr="00963FA5">
              <w:rPr>
                <w:rFonts w:ascii="Times New Roman" w:hAnsi="Times New Roman"/>
                <w:iCs/>
                <w:sz w:val="24"/>
                <w:szCs w:val="24"/>
              </w:rPr>
              <w:t>50</w:t>
            </w:r>
            <w:r w:rsidRPr="00963FA5">
              <w:rPr>
                <w:rFonts w:ascii="Times New Roman" w:hAnsi="Times New Roman"/>
                <w:iCs/>
                <w:sz w:val="24"/>
                <w:szCs w:val="24"/>
              </w:rPr>
              <w:t xml:space="preserve"> km² đến dưới </w:t>
            </w:r>
            <w:r w:rsidR="00DF3C78" w:rsidRPr="00963FA5">
              <w:rPr>
                <w:rFonts w:ascii="Times New Roman" w:hAnsi="Times New Roman"/>
                <w:iCs/>
                <w:sz w:val="24"/>
                <w:szCs w:val="24"/>
              </w:rPr>
              <w:t>1</w:t>
            </w:r>
            <w:r w:rsidRPr="00963FA5">
              <w:rPr>
                <w:rFonts w:ascii="Times New Roman" w:hAnsi="Times New Roman"/>
                <w:iCs/>
                <w:sz w:val="24"/>
                <w:szCs w:val="24"/>
              </w:rPr>
              <w:t>00 km</w:t>
            </w:r>
            <w:r w:rsidRPr="00963FA5">
              <w:rPr>
                <w:rFonts w:ascii="Times New Roman" w:hAnsi="Times New Roman"/>
                <w:iCs/>
                <w:sz w:val="24"/>
                <w:szCs w:val="24"/>
                <w:vertAlign w:val="superscript"/>
              </w:rPr>
              <w:t>2</w:t>
            </w:r>
            <w:r w:rsidRPr="00963FA5">
              <w:rPr>
                <w:rFonts w:ascii="Times New Roman" w:hAnsi="Times New Roman"/>
                <w:iCs/>
                <w:sz w:val="24"/>
                <w:szCs w:val="24"/>
              </w:rPr>
              <w:t xml:space="preserve">, </w:t>
            </w:r>
            <w:r w:rsidR="00780044" w:rsidRPr="00963FA5">
              <w:rPr>
                <w:rFonts w:ascii="Times New Roman" w:hAnsi="Times New Roman"/>
                <w:iCs/>
                <w:sz w:val="24"/>
                <w:szCs w:val="24"/>
              </w:rPr>
              <w:t xml:space="preserve">gồm </w:t>
            </w:r>
            <w:r w:rsidR="00DF3C78" w:rsidRPr="00963FA5">
              <w:rPr>
                <w:rFonts w:ascii="Times New Roman" w:hAnsi="Times New Roman"/>
                <w:b/>
                <w:bCs/>
                <w:iCs/>
                <w:sz w:val="24"/>
                <w:szCs w:val="24"/>
              </w:rPr>
              <w:t>28</w:t>
            </w:r>
            <w:r w:rsidR="00780044" w:rsidRPr="00963FA5">
              <w:rPr>
                <w:rFonts w:ascii="Times New Roman" w:hAnsi="Times New Roman"/>
                <w:iCs/>
                <w:sz w:val="24"/>
                <w:szCs w:val="24"/>
              </w:rPr>
              <w:t xml:space="preserve"> xã</w:t>
            </w:r>
            <w:r w:rsidR="00FF5E75" w:rsidRPr="00963FA5">
              <w:rPr>
                <w:rFonts w:ascii="Times New Roman" w:hAnsi="Times New Roman"/>
                <w:iCs/>
                <w:sz w:val="24"/>
                <w:szCs w:val="24"/>
              </w:rPr>
              <w:t>/</w:t>
            </w:r>
            <w:r w:rsidR="00780044" w:rsidRPr="00963FA5">
              <w:rPr>
                <w:rFonts w:ascii="Times New Roman" w:hAnsi="Times New Roman"/>
                <w:iCs/>
                <w:sz w:val="24"/>
                <w:szCs w:val="24"/>
              </w:rPr>
              <w:t>phường:</w:t>
            </w:r>
            <w:r w:rsidR="006067B6" w:rsidRPr="00963FA5">
              <w:rPr>
                <w:rFonts w:ascii="Times New Roman" w:hAnsi="Times New Roman"/>
                <w:iCs/>
                <w:sz w:val="24"/>
                <w:szCs w:val="24"/>
              </w:rPr>
              <w:t xml:space="preserve"> xã Vạn Phú, xã Đồng Hỷ, xã Trung Hội, xã Tân Cương, xã Phú Lạc, xã Quang Sơn, xã La Bằng, xã Đức Lương, xã Phú Xuyên, xã Nam Hoà, xã Định Hoá, xã Tân Khánh, xã Đại Từ, xã Lam Vỹ, xã La Hiên, phường Bắc Kạn, </w:t>
            </w:r>
            <w:r w:rsidR="00FF5E75" w:rsidRPr="00963FA5">
              <w:rPr>
                <w:rFonts w:ascii="Times New Roman" w:hAnsi="Times New Roman"/>
                <w:iCs/>
                <w:sz w:val="24"/>
                <w:szCs w:val="24"/>
              </w:rPr>
              <w:t>phường</w:t>
            </w:r>
            <w:r w:rsidR="006067B6" w:rsidRPr="00963FA5">
              <w:rPr>
                <w:rFonts w:ascii="Times New Roman" w:hAnsi="Times New Roman"/>
                <w:iCs/>
                <w:sz w:val="24"/>
                <w:szCs w:val="24"/>
              </w:rPr>
              <w:t xml:space="preserve"> Phúc Thuận</w:t>
            </w:r>
            <w:r w:rsidR="00FF5E75" w:rsidRPr="00963FA5">
              <w:rPr>
                <w:rFonts w:ascii="Times New Roman" w:hAnsi="Times New Roman"/>
                <w:iCs/>
                <w:sz w:val="24"/>
                <w:szCs w:val="24"/>
              </w:rPr>
              <w:t>, xã Quảng Bạch, xã Văn Lăng, xã Kim Phượng, xã Quân Chu, xã Trại Cau, xã Vô Tranh, xã Chợ Rã, xã Văn Hán, xã Sảng Mộc, xã Phủ Thông, xã Võ Nhai</w:t>
            </w:r>
          </w:p>
          <w:p w14:paraId="6CEDEB31" w14:textId="3DB2AC3B" w:rsidR="00DF3C78" w:rsidRPr="00963FA5" w:rsidRDefault="00F43CBB" w:rsidP="00792547">
            <w:pPr>
              <w:widowControl w:val="0"/>
              <w:spacing w:before="60" w:after="60"/>
              <w:ind w:firstLine="27"/>
              <w:jc w:val="both"/>
              <w:rPr>
                <w:rFonts w:ascii="Times New Roman" w:hAnsi="Times New Roman"/>
                <w:iCs/>
                <w:sz w:val="24"/>
                <w:szCs w:val="24"/>
              </w:rPr>
            </w:pPr>
            <w:r w:rsidRPr="00963FA5">
              <w:rPr>
                <w:rFonts w:ascii="Times New Roman" w:hAnsi="Times New Roman"/>
                <w:iCs/>
                <w:sz w:val="24"/>
                <w:szCs w:val="24"/>
              </w:rPr>
              <w:t xml:space="preserve">- Các xã, phường có quy mô diện tích từ </w:t>
            </w:r>
            <w:r w:rsidR="00DF3C78" w:rsidRPr="00963FA5">
              <w:rPr>
                <w:rFonts w:ascii="Times New Roman" w:hAnsi="Times New Roman"/>
                <w:iCs/>
                <w:sz w:val="24"/>
                <w:szCs w:val="24"/>
              </w:rPr>
              <w:t>100</w:t>
            </w:r>
            <w:r w:rsidRPr="00963FA5">
              <w:rPr>
                <w:rFonts w:ascii="Times New Roman" w:hAnsi="Times New Roman"/>
                <w:iCs/>
                <w:sz w:val="24"/>
                <w:szCs w:val="24"/>
              </w:rPr>
              <w:t xml:space="preserve"> km² đến dưới </w:t>
            </w:r>
            <w:r w:rsidR="00DF3C78" w:rsidRPr="00963FA5">
              <w:rPr>
                <w:rFonts w:ascii="Times New Roman" w:hAnsi="Times New Roman"/>
                <w:iCs/>
                <w:sz w:val="24"/>
                <w:szCs w:val="24"/>
              </w:rPr>
              <w:t>200</w:t>
            </w:r>
            <w:r w:rsidRPr="00963FA5">
              <w:rPr>
                <w:rFonts w:ascii="Times New Roman" w:hAnsi="Times New Roman"/>
                <w:iCs/>
                <w:sz w:val="24"/>
                <w:szCs w:val="24"/>
              </w:rPr>
              <w:t xml:space="preserve"> km</w:t>
            </w:r>
            <w:r w:rsidRPr="00963FA5">
              <w:rPr>
                <w:rFonts w:ascii="Times New Roman" w:hAnsi="Times New Roman"/>
                <w:iCs/>
                <w:sz w:val="24"/>
                <w:szCs w:val="24"/>
                <w:vertAlign w:val="superscript"/>
              </w:rPr>
              <w:t>2</w:t>
            </w:r>
            <w:r w:rsidRPr="00963FA5">
              <w:rPr>
                <w:rFonts w:ascii="Times New Roman" w:hAnsi="Times New Roman"/>
                <w:iCs/>
                <w:sz w:val="24"/>
                <w:szCs w:val="24"/>
              </w:rPr>
              <w:t xml:space="preserve">, </w:t>
            </w:r>
            <w:r w:rsidR="00780044" w:rsidRPr="00963FA5">
              <w:rPr>
                <w:rFonts w:ascii="Times New Roman" w:hAnsi="Times New Roman"/>
                <w:iCs/>
                <w:sz w:val="24"/>
                <w:szCs w:val="24"/>
              </w:rPr>
              <w:t xml:space="preserve">gồm </w:t>
            </w:r>
            <w:r w:rsidR="007A005E" w:rsidRPr="00963FA5">
              <w:rPr>
                <w:rFonts w:ascii="Times New Roman" w:hAnsi="Times New Roman"/>
                <w:b/>
                <w:bCs/>
                <w:iCs/>
                <w:sz w:val="24"/>
                <w:szCs w:val="24"/>
              </w:rPr>
              <w:t>39</w:t>
            </w:r>
            <w:r w:rsidR="00780044" w:rsidRPr="00963FA5">
              <w:rPr>
                <w:rFonts w:ascii="Times New Roman" w:hAnsi="Times New Roman"/>
                <w:iCs/>
                <w:sz w:val="24"/>
                <w:szCs w:val="24"/>
              </w:rPr>
              <w:t xml:space="preserve"> </w:t>
            </w:r>
            <w:r w:rsidR="00FF5E75" w:rsidRPr="00963FA5">
              <w:rPr>
                <w:rFonts w:ascii="Times New Roman" w:hAnsi="Times New Roman"/>
                <w:iCs/>
                <w:sz w:val="24"/>
                <w:szCs w:val="24"/>
              </w:rPr>
              <w:t xml:space="preserve">xã/phường: </w:t>
            </w:r>
            <w:r w:rsidR="004B0D26" w:rsidRPr="00963FA5">
              <w:rPr>
                <w:rFonts w:ascii="Times New Roman" w:hAnsi="Times New Roman"/>
                <w:iCs/>
                <w:sz w:val="24"/>
                <w:szCs w:val="24"/>
              </w:rPr>
              <w:t>xã Yên Bình, xã Nà Phặc, xã Phượng Tiến, xã Hiệp Lực, xã Đại Phúc, xã Cẩm Giàng, xã Thanh Mai, xã Thanh Thịnh, xã Phú Lương, xã Na Rì, xã Yên Trạch, xã Yên Phong, xã Cường Lợi, xã Chợ Mới, xã Tràng Xá, xã Bạch Thông, xã Vĩnh Thông, xã Nghiên Loan, xã Thượng Minh, xã Bằng Vân, xã Cao Minh, xã Chợ Đồn, xã Dân Tiến, xã Trần Phú, xã Ngân Sơn, xã Thần Sa, xã Côn Minh, xã Ba Bể, xã Nam Cường, xã Phong Quang, xã Thượng Quan, xã Xuân Dương, xã Nghinh Tường, xã Phúc Lộc, xã Yên Thịnh, xã Nghĩa Tá, xã Tân Kỳ, xã Văn Lang, xã Đồng Phúc.</w:t>
            </w:r>
          </w:p>
          <w:p w14:paraId="3BE2AAE8" w14:textId="51086260" w:rsidR="00F43CBB" w:rsidRPr="00963FA5" w:rsidRDefault="00F43CBB" w:rsidP="00792547">
            <w:pPr>
              <w:widowControl w:val="0"/>
              <w:spacing w:before="60" w:after="60"/>
              <w:ind w:firstLine="27"/>
              <w:jc w:val="both"/>
              <w:rPr>
                <w:rFonts w:ascii="Times New Roman" w:hAnsi="Times New Roman"/>
                <w:iCs/>
                <w:sz w:val="24"/>
                <w:szCs w:val="24"/>
              </w:rPr>
            </w:pPr>
            <w:r w:rsidRPr="00963FA5">
              <w:rPr>
                <w:rFonts w:ascii="Times New Roman" w:hAnsi="Times New Roman"/>
                <w:iCs/>
                <w:sz w:val="24"/>
                <w:szCs w:val="24"/>
              </w:rPr>
              <w:lastRenderedPageBreak/>
              <w:t xml:space="preserve">- Các xã, phường có quy mô diện tích từ </w:t>
            </w:r>
            <w:r w:rsidR="007A005E" w:rsidRPr="00963FA5">
              <w:rPr>
                <w:rFonts w:ascii="Times New Roman" w:hAnsi="Times New Roman"/>
                <w:iCs/>
                <w:sz w:val="24"/>
                <w:szCs w:val="24"/>
              </w:rPr>
              <w:t>2</w:t>
            </w:r>
            <w:r w:rsidRPr="00963FA5">
              <w:rPr>
                <w:rFonts w:ascii="Times New Roman" w:hAnsi="Times New Roman"/>
                <w:iCs/>
                <w:sz w:val="24"/>
                <w:szCs w:val="24"/>
              </w:rPr>
              <w:t>00 km² trở lên</w:t>
            </w:r>
            <w:r w:rsidR="00DF4042" w:rsidRPr="00963FA5">
              <w:rPr>
                <w:rFonts w:ascii="Times New Roman" w:hAnsi="Times New Roman"/>
                <w:iCs/>
                <w:sz w:val="24"/>
                <w:szCs w:val="24"/>
              </w:rPr>
              <w:t>:</w:t>
            </w:r>
            <w:r w:rsidR="004B0D26" w:rsidRPr="00963FA5">
              <w:rPr>
                <w:rFonts w:ascii="Times New Roman" w:hAnsi="Times New Roman"/>
                <w:iCs/>
                <w:sz w:val="24"/>
                <w:szCs w:val="24"/>
              </w:rPr>
              <w:t xml:space="preserve"> xã Bằng Thành </w:t>
            </w:r>
          </w:p>
        </w:tc>
      </w:tr>
      <w:tr w:rsidR="00CA7E6D" w:rsidRPr="00963FA5" w14:paraId="118554D1" w14:textId="77777777" w:rsidTr="0067240B">
        <w:trPr>
          <w:trHeight w:val="942"/>
          <w:jc w:val="center"/>
        </w:trPr>
        <w:tc>
          <w:tcPr>
            <w:tcW w:w="2547" w:type="dxa"/>
            <w:tcBorders>
              <w:top w:val="single" w:sz="4" w:space="0" w:color="auto"/>
              <w:left w:val="single" w:sz="4" w:space="0" w:color="auto"/>
              <w:bottom w:val="single" w:sz="4" w:space="0" w:color="auto"/>
              <w:right w:val="single" w:sz="4" w:space="0" w:color="auto"/>
            </w:tcBorders>
          </w:tcPr>
          <w:p w14:paraId="591DF91F" w14:textId="72E41822" w:rsidR="00CA7E6D" w:rsidRPr="00963FA5" w:rsidRDefault="00CA7E6D" w:rsidP="00CA7E6D">
            <w:pPr>
              <w:widowControl w:val="0"/>
              <w:spacing w:before="60" w:after="60"/>
              <w:jc w:val="both"/>
              <w:rPr>
                <w:rFonts w:ascii="Times New Roman" w:hAnsi="Times New Roman"/>
                <w:sz w:val="24"/>
                <w:szCs w:val="24"/>
              </w:rPr>
            </w:pPr>
            <w:r w:rsidRPr="00963FA5">
              <w:rPr>
                <w:rFonts w:ascii="Times New Roman" w:hAnsi="Times New Roman"/>
                <w:sz w:val="24"/>
                <w:szCs w:val="24"/>
              </w:rPr>
              <w:lastRenderedPageBreak/>
              <w:t xml:space="preserve">Điểm </w:t>
            </w:r>
            <w:r>
              <w:rPr>
                <w:rFonts w:ascii="Times New Roman" w:hAnsi="Times New Roman"/>
                <w:sz w:val="24"/>
                <w:szCs w:val="24"/>
              </w:rPr>
              <w:t>d</w:t>
            </w:r>
            <w:r w:rsidRPr="00963FA5">
              <w:rPr>
                <w:rFonts w:ascii="Times New Roman" w:hAnsi="Times New Roman"/>
                <w:sz w:val="24"/>
                <w:szCs w:val="24"/>
              </w:rPr>
              <w:t xml:space="preserve"> khoản 1 Điều 4 Quyết định số 37/2026/QĐ-TTg.</w:t>
            </w:r>
          </w:p>
        </w:tc>
        <w:tc>
          <w:tcPr>
            <w:tcW w:w="6237" w:type="dxa"/>
            <w:tcBorders>
              <w:top w:val="single" w:sz="4" w:space="0" w:color="auto"/>
              <w:left w:val="single" w:sz="4" w:space="0" w:color="auto"/>
              <w:bottom w:val="single" w:sz="4" w:space="0" w:color="auto"/>
              <w:right w:val="single" w:sz="4" w:space="0" w:color="auto"/>
            </w:tcBorders>
          </w:tcPr>
          <w:p w14:paraId="35345D7E" w14:textId="77777777" w:rsidR="00CA7E6D" w:rsidRDefault="00CA7E6D" w:rsidP="00CA7E6D">
            <w:pPr>
              <w:shd w:val="clear" w:color="auto" w:fill="FFFFFF"/>
              <w:spacing w:line="276" w:lineRule="auto"/>
              <w:jc w:val="both"/>
              <w:rPr>
                <w:rFonts w:ascii="Times New Roman" w:hAnsi="Times New Roman"/>
                <w:b/>
                <w:sz w:val="24"/>
                <w:szCs w:val="24"/>
              </w:rPr>
            </w:pPr>
            <w:r>
              <w:rPr>
                <w:rFonts w:ascii="Times New Roman" w:hAnsi="Times New Roman"/>
                <w:b/>
                <w:sz w:val="24"/>
                <w:szCs w:val="24"/>
              </w:rPr>
              <w:t xml:space="preserve">d) </w:t>
            </w:r>
            <w:r w:rsidRPr="00F41DDD">
              <w:rPr>
                <w:rFonts w:ascii="Times New Roman" w:hAnsi="Times New Roman"/>
                <w:b/>
                <w:sz w:val="24"/>
                <w:szCs w:val="24"/>
              </w:rPr>
              <w:t>Tiêu chí 04: Theo quy mô diện tích (H</w:t>
            </w:r>
            <w:r w:rsidRPr="00F41DDD">
              <w:rPr>
                <w:rFonts w:ascii="Times New Roman" w:hAnsi="Times New Roman"/>
                <w:b/>
                <w:sz w:val="24"/>
                <w:szCs w:val="24"/>
                <w:vertAlign w:val="subscript"/>
              </w:rPr>
              <w:t>dt</w:t>
            </w:r>
            <w:r w:rsidRPr="00F41DDD">
              <w:rPr>
                <w:rFonts w:ascii="Times New Roman" w:hAnsi="Times New Roman"/>
                <w:b/>
                <w:sz w:val="24"/>
                <w:szCs w:val="24"/>
              </w:rPr>
              <w:t>)</w:t>
            </w:r>
          </w:p>
          <w:p w14:paraId="218945E2" w14:textId="647D47B2" w:rsidR="00CA7E6D" w:rsidRPr="00F41DDD" w:rsidRDefault="00CA7E6D" w:rsidP="00CA7E6D">
            <w:pPr>
              <w:shd w:val="clear" w:color="auto" w:fill="FFFFFF"/>
              <w:spacing w:line="276" w:lineRule="auto"/>
              <w:jc w:val="both"/>
              <w:rPr>
                <w:rFonts w:ascii="Times New Roman" w:hAnsi="Times New Roman"/>
                <w:b/>
                <w:sz w:val="24"/>
                <w:szCs w:val="24"/>
              </w:rPr>
            </w:pPr>
            <w:r w:rsidRPr="00F41DDD">
              <w:rPr>
                <w:rFonts w:ascii="Times New Roman" w:hAnsi="Times New Roman"/>
                <w:sz w:val="24"/>
                <w:szCs w:val="24"/>
              </w:rPr>
              <w:t xml:space="preserve">Căn cứ quy mô diện tích của từng </w:t>
            </w:r>
            <w:r w:rsidRPr="00F41DDD">
              <w:rPr>
                <w:rFonts w:ascii="Times New Roman" w:hAnsi="Times New Roman"/>
                <w:sz w:val="24"/>
                <w:szCs w:val="24"/>
                <w:lang w:val="vi-VN"/>
              </w:rPr>
              <w:t>xã, phường</w:t>
            </w:r>
            <w:r w:rsidRPr="00F41DDD">
              <w:rPr>
                <w:rFonts w:ascii="Times New Roman" w:hAnsi="Times New Roman"/>
                <w:sz w:val="24"/>
                <w:szCs w:val="24"/>
              </w:rPr>
              <w:t>, hệ số điểm theo quy mô diện tích được xác định như sau:</w:t>
            </w:r>
          </w:p>
          <w:p w14:paraId="2A4AA8DF" w14:textId="77777777" w:rsidR="00CA7E6D" w:rsidRPr="00F41DDD" w:rsidRDefault="00CA7E6D" w:rsidP="00CA7E6D">
            <w:pPr>
              <w:shd w:val="clear" w:color="auto" w:fill="FFFFFF"/>
              <w:spacing w:before="120"/>
              <w:ind w:firstLine="181"/>
              <w:jc w:val="both"/>
              <w:rPr>
                <w:rFonts w:ascii="Times New Roman" w:hAnsi="Times New Roman"/>
                <w:sz w:val="24"/>
                <w:szCs w:val="24"/>
              </w:rPr>
            </w:pPr>
            <w:r w:rsidRPr="00F41DDD">
              <w:rPr>
                <w:rFonts w:ascii="Times New Roman" w:hAnsi="Times New Roman"/>
                <w:sz w:val="24"/>
                <w:szCs w:val="24"/>
              </w:rPr>
              <w:t>Diện tích từ 40 km</w:t>
            </w:r>
            <w:r w:rsidRPr="00F41DDD">
              <w:rPr>
                <w:rFonts w:ascii="Times New Roman" w:hAnsi="Times New Roman"/>
                <w:sz w:val="24"/>
                <w:szCs w:val="24"/>
                <w:vertAlign w:val="superscript"/>
                <w:lang w:val="vi-VN"/>
              </w:rPr>
              <w:t>2</w:t>
            </w:r>
            <w:r w:rsidRPr="00F41DDD">
              <w:rPr>
                <w:rFonts w:ascii="Times New Roman" w:hAnsi="Times New Roman"/>
                <w:sz w:val="24"/>
                <w:szCs w:val="24"/>
              </w:rPr>
              <w:t xml:space="preserve"> trở lên: H</w:t>
            </w:r>
            <w:r w:rsidRPr="00F41DDD">
              <w:rPr>
                <w:rFonts w:ascii="Times New Roman" w:hAnsi="Times New Roman"/>
                <w:sz w:val="24"/>
                <w:szCs w:val="24"/>
                <w:vertAlign w:val="subscript"/>
              </w:rPr>
              <w:t>dt</w:t>
            </w:r>
            <w:r w:rsidRPr="00F41DDD">
              <w:rPr>
                <w:rFonts w:ascii="Times New Roman" w:hAnsi="Times New Roman"/>
                <w:sz w:val="24"/>
                <w:szCs w:val="24"/>
              </w:rPr>
              <w:t xml:space="preserve"> = </w:t>
            </w:r>
            <w:r w:rsidRPr="00F41DDD">
              <w:rPr>
                <w:rFonts w:ascii="Times New Roman" w:hAnsi="Times New Roman"/>
                <w:sz w:val="24"/>
                <w:szCs w:val="24"/>
                <w:lang w:val="vi-VN"/>
              </w:rPr>
              <w:t>80</w:t>
            </w:r>
            <w:r w:rsidRPr="00F41DDD">
              <w:rPr>
                <w:rFonts w:ascii="Times New Roman" w:hAnsi="Times New Roman"/>
                <w:sz w:val="24"/>
                <w:szCs w:val="24"/>
              </w:rPr>
              <w:t xml:space="preserve"> điểm.</w:t>
            </w:r>
          </w:p>
          <w:p w14:paraId="0D3D4E94" w14:textId="77777777" w:rsidR="00CA7E6D" w:rsidRPr="00F41DDD" w:rsidRDefault="00CA7E6D" w:rsidP="00CA7E6D">
            <w:pPr>
              <w:shd w:val="clear" w:color="auto" w:fill="FFFFFF"/>
              <w:spacing w:before="120"/>
              <w:ind w:firstLine="181"/>
              <w:jc w:val="both"/>
              <w:rPr>
                <w:rFonts w:ascii="Times New Roman" w:hAnsi="Times New Roman"/>
                <w:sz w:val="24"/>
                <w:szCs w:val="24"/>
              </w:rPr>
            </w:pPr>
            <w:r w:rsidRPr="00F41DDD">
              <w:rPr>
                <w:rFonts w:ascii="Times New Roman" w:hAnsi="Times New Roman"/>
                <w:sz w:val="24"/>
                <w:szCs w:val="24"/>
              </w:rPr>
              <w:t xml:space="preserve">Diện tích từ </w:t>
            </w:r>
            <w:r w:rsidRPr="00F41DDD">
              <w:rPr>
                <w:rFonts w:ascii="Times New Roman" w:hAnsi="Times New Roman"/>
                <w:sz w:val="24"/>
                <w:szCs w:val="24"/>
                <w:lang w:val="vi-VN"/>
              </w:rPr>
              <w:t>3</w:t>
            </w:r>
            <w:r w:rsidRPr="00F41DDD">
              <w:rPr>
                <w:rFonts w:ascii="Times New Roman" w:hAnsi="Times New Roman"/>
                <w:sz w:val="24"/>
                <w:szCs w:val="24"/>
              </w:rPr>
              <w:t>0 km</w:t>
            </w:r>
            <w:r w:rsidRPr="00F41DDD">
              <w:rPr>
                <w:rFonts w:ascii="Times New Roman" w:hAnsi="Times New Roman"/>
                <w:sz w:val="24"/>
                <w:szCs w:val="24"/>
                <w:vertAlign w:val="superscript"/>
                <w:lang w:val="vi-VN"/>
              </w:rPr>
              <w:t>2</w:t>
            </w:r>
            <w:r w:rsidRPr="00F41DDD">
              <w:rPr>
                <w:rFonts w:ascii="Times New Roman" w:hAnsi="Times New Roman"/>
                <w:sz w:val="24"/>
                <w:szCs w:val="24"/>
              </w:rPr>
              <w:t xml:space="preserve"> đến dưới 40 km</w:t>
            </w:r>
            <w:r w:rsidRPr="00F41DDD">
              <w:rPr>
                <w:rFonts w:ascii="Times New Roman" w:hAnsi="Times New Roman"/>
                <w:sz w:val="24"/>
                <w:szCs w:val="24"/>
                <w:vertAlign w:val="superscript"/>
                <w:lang w:val="vi-VN"/>
              </w:rPr>
              <w:t>2</w:t>
            </w:r>
            <w:r w:rsidRPr="00F41DDD">
              <w:rPr>
                <w:rFonts w:ascii="Times New Roman" w:hAnsi="Times New Roman"/>
                <w:sz w:val="24"/>
                <w:szCs w:val="24"/>
              </w:rPr>
              <w:t>: H</w:t>
            </w:r>
            <w:r w:rsidRPr="00F41DDD">
              <w:rPr>
                <w:rFonts w:ascii="Times New Roman" w:hAnsi="Times New Roman"/>
                <w:sz w:val="24"/>
                <w:szCs w:val="24"/>
                <w:vertAlign w:val="subscript"/>
              </w:rPr>
              <w:t>dt</w:t>
            </w:r>
            <w:r w:rsidRPr="00F41DDD">
              <w:rPr>
                <w:rFonts w:ascii="Times New Roman" w:hAnsi="Times New Roman"/>
                <w:sz w:val="24"/>
                <w:szCs w:val="24"/>
              </w:rPr>
              <w:t xml:space="preserve"> = </w:t>
            </w:r>
            <w:r w:rsidRPr="00F41DDD">
              <w:rPr>
                <w:rFonts w:ascii="Times New Roman" w:hAnsi="Times New Roman"/>
                <w:sz w:val="24"/>
                <w:szCs w:val="24"/>
                <w:lang w:val="vi-VN"/>
              </w:rPr>
              <w:t>50</w:t>
            </w:r>
            <w:r w:rsidRPr="00F41DDD">
              <w:rPr>
                <w:rFonts w:ascii="Times New Roman" w:hAnsi="Times New Roman"/>
                <w:sz w:val="24"/>
                <w:szCs w:val="24"/>
              </w:rPr>
              <w:t xml:space="preserve"> điểm.</w:t>
            </w:r>
          </w:p>
          <w:p w14:paraId="03FC35E6" w14:textId="77777777" w:rsidR="00CA7E6D" w:rsidRPr="00F41DDD" w:rsidRDefault="00CA7E6D" w:rsidP="00CA7E6D">
            <w:pPr>
              <w:shd w:val="clear" w:color="auto" w:fill="FFFFFF"/>
              <w:spacing w:before="120"/>
              <w:ind w:firstLine="181"/>
              <w:jc w:val="both"/>
              <w:rPr>
                <w:rFonts w:ascii="Times New Roman" w:hAnsi="Times New Roman"/>
                <w:sz w:val="24"/>
                <w:szCs w:val="24"/>
              </w:rPr>
            </w:pPr>
            <w:r w:rsidRPr="00F41DDD">
              <w:rPr>
                <w:rFonts w:ascii="Times New Roman" w:hAnsi="Times New Roman"/>
                <w:sz w:val="24"/>
                <w:szCs w:val="24"/>
              </w:rPr>
              <w:t>Diện tích từ 20 km</w:t>
            </w:r>
            <w:r w:rsidRPr="00F41DDD">
              <w:rPr>
                <w:rFonts w:ascii="Times New Roman" w:hAnsi="Times New Roman"/>
                <w:sz w:val="24"/>
                <w:szCs w:val="24"/>
                <w:vertAlign w:val="superscript"/>
                <w:lang w:val="vi-VN"/>
              </w:rPr>
              <w:t>2</w:t>
            </w:r>
            <w:r w:rsidRPr="00F41DDD">
              <w:rPr>
                <w:rFonts w:ascii="Times New Roman" w:hAnsi="Times New Roman"/>
                <w:sz w:val="24"/>
                <w:szCs w:val="24"/>
              </w:rPr>
              <w:t xml:space="preserve"> đến dưới </w:t>
            </w:r>
            <w:r w:rsidRPr="00F41DDD">
              <w:rPr>
                <w:rFonts w:ascii="Times New Roman" w:hAnsi="Times New Roman"/>
                <w:sz w:val="24"/>
                <w:szCs w:val="24"/>
                <w:lang w:val="vi-VN"/>
              </w:rPr>
              <w:t>3</w:t>
            </w:r>
            <w:r w:rsidRPr="00F41DDD">
              <w:rPr>
                <w:rFonts w:ascii="Times New Roman" w:hAnsi="Times New Roman"/>
                <w:sz w:val="24"/>
                <w:szCs w:val="24"/>
              </w:rPr>
              <w:t>0 km</w:t>
            </w:r>
            <w:r w:rsidRPr="00F41DDD">
              <w:rPr>
                <w:rFonts w:ascii="Times New Roman" w:hAnsi="Times New Roman"/>
                <w:sz w:val="24"/>
                <w:szCs w:val="24"/>
                <w:vertAlign w:val="superscript"/>
                <w:lang w:val="vi-VN"/>
              </w:rPr>
              <w:t>2</w:t>
            </w:r>
            <w:r w:rsidRPr="00F41DDD">
              <w:rPr>
                <w:rFonts w:ascii="Times New Roman" w:hAnsi="Times New Roman"/>
                <w:sz w:val="24"/>
                <w:szCs w:val="24"/>
              </w:rPr>
              <w:t>: H</w:t>
            </w:r>
            <w:r w:rsidRPr="00F41DDD">
              <w:rPr>
                <w:rFonts w:ascii="Times New Roman" w:hAnsi="Times New Roman"/>
                <w:sz w:val="24"/>
                <w:szCs w:val="24"/>
                <w:vertAlign w:val="subscript"/>
              </w:rPr>
              <w:t>dt</w:t>
            </w:r>
            <w:r w:rsidRPr="00F41DDD">
              <w:rPr>
                <w:rFonts w:ascii="Times New Roman" w:hAnsi="Times New Roman"/>
                <w:sz w:val="24"/>
                <w:szCs w:val="24"/>
              </w:rPr>
              <w:t xml:space="preserve"> = </w:t>
            </w:r>
            <w:r w:rsidRPr="00F41DDD">
              <w:rPr>
                <w:rFonts w:ascii="Times New Roman" w:hAnsi="Times New Roman"/>
                <w:sz w:val="24"/>
                <w:szCs w:val="24"/>
                <w:lang w:val="vi-VN"/>
              </w:rPr>
              <w:t>40</w:t>
            </w:r>
            <w:r w:rsidRPr="00F41DDD">
              <w:rPr>
                <w:rFonts w:ascii="Times New Roman" w:hAnsi="Times New Roman"/>
                <w:sz w:val="24"/>
                <w:szCs w:val="24"/>
              </w:rPr>
              <w:t xml:space="preserve"> điểm.</w:t>
            </w:r>
          </w:p>
          <w:p w14:paraId="7DAC5985" w14:textId="77777777" w:rsidR="00CA7E6D" w:rsidRPr="00F41DDD" w:rsidRDefault="00CA7E6D" w:rsidP="00CA7E6D">
            <w:pPr>
              <w:shd w:val="clear" w:color="auto" w:fill="FFFFFF"/>
              <w:spacing w:before="120"/>
              <w:ind w:firstLine="181"/>
              <w:jc w:val="both"/>
              <w:rPr>
                <w:rFonts w:ascii="Times New Roman" w:hAnsi="Times New Roman"/>
                <w:sz w:val="24"/>
                <w:szCs w:val="24"/>
              </w:rPr>
            </w:pPr>
            <w:r w:rsidRPr="00F41DDD">
              <w:rPr>
                <w:rFonts w:ascii="Times New Roman" w:hAnsi="Times New Roman"/>
                <w:sz w:val="24"/>
                <w:szCs w:val="24"/>
              </w:rPr>
              <w:t>Diện tích dưới 20 km</w:t>
            </w:r>
            <w:r w:rsidRPr="00F41DDD">
              <w:rPr>
                <w:rFonts w:ascii="Times New Roman" w:hAnsi="Times New Roman"/>
                <w:sz w:val="24"/>
                <w:szCs w:val="24"/>
                <w:vertAlign w:val="superscript"/>
                <w:lang w:val="vi-VN"/>
              </w:rPr>
              <w:t>2</w:t>
            </w:r>
            <w:r w:rsidRPr="00F41DDD">
              <w:rPr>
                <w:rFonts w:ascii="Times New Roman" w:hAnsi="Times New Roman"/>
                <w:sz w:val="24"/>
                <w:szCs w:val="24"/>
              </w:rPr>
              <w:t>: H</w:t>
            </w:r>
            <w:r w:rsidRPr="00F41DDD">
              <w:rPr>
                <w:rFonts w:ascii="Times New Roman" w:hAnsi="Times New Roman"/>
                <w:sz w:val="24"/>
                <w:szCs w:val="24"/>
                <w:vertAlign w:val="subscript"/>
              </w:rPr>
              <w:t>dt</w:t>
            </w:r>
            <w:r w:rsidRPr="00F41DDD">
              <w:rPr>
                <w:rFonts w:ascii="Times New Roman" w:hAnsi="Times New Roman"/>
                <w:sz w:val="24"/>
                <w:szCs w:val="24"/>
              </w:rPr>
              <w:t xml:space="preserve"> = </w:t>
            </w:r>
            <w:r w:rsidRPr="00F41DDD">
              <w:rPr>
                <w:rFonts w:ascii="Times New Roman" w:hAnsi="Times New Roman"/>
                <w:sz w:val="24"/>
                <w:szCs w:val="24"/>
                <w:lang w:val="vi-VN"/>
              </w:rPr>
              <w:t>20</w:t>
            </w:r>
            <w:r w:rsidRPr="00F41DDD">
              <w:rPr>
                <w:rFonts w:ascii="Times New Roman" w:hAnsi="Times New Roman"/>
                <w:sz w:val="24"/>
                <w:szCs w:val="24"/>
              </w:rPr>
              <w:t xml:space="preserve"> điểm.</w:t>
            </w:r>
          </w:p>
          <w:p w14:paraId="53C0ABBD" w14:textId="77777777" w:rsidR="00CA7E6D" w:rsidRDefault="00CA7E6D" w:rsidP="00CA7E6D">
            <w:pPr>
              <w:shd w:val="clear" w:color="auto" w:fill="FFFFFF"/>
              <w:spacing w:line="276" w:lineRule="auto"/>
              <w:jc w:val="both"/>
              <w:rPr>
                <w:rFonts w:ascii="Times New Roman" w:hAnsi="Times New Roman"/>
                <w:b/>
                <w:sz w:val="24"/>
                <w:szCs w:val="24"/>
              </w:rPr>
            </w:pPr>
          </w:p>
          <w:p w14:paraId="6DEAF5E6" w14:textId="09495E5A" w:rsidR="00CA7E6D" w:rsidRPr="00F41DDD" w:rsidRDefault="00CA7E6D" w:rsidP="00CA7E6D">
            <w:pPr>
              <w:shd w:val="clear" w:color="auto" w:fill="FFFFFF"/>
              <w:spacing w:line="276" w:lineRule="auto"/>
              <w:jc w:val="both"/>
              <w:rPr>
                <w:rFonts w:ascii="Times New Roman" w:hAnsi="Times New Roman"/>
                <w:b/>
                <w:bCs/>
                <w:iCs/>
                <w:sz w:val="24"/>
                <w:szCs w:val="24"/>
              </w:rPr>
            </w:pPr>
          </w:p>
        </w:tc>
        <w:tc>
          <w:tcPr>
            <w:tcW w:w="6095" w:type="dxa"/>
            <w:tcBorders>
              <w:top w:val="single" w:sz="4" w:space="0" w:color="auto"/>
              <w:left w:val="single" w:sz="4" w:space="0" w:color="auto"/>
              <w:bottom w:val="single" w:sz="4" w:space="0" w:color="auto"/>
              <w:right w:val="single" w:sz="4" w:space="0" w:color="auto"/>
            </w:tcBorders>
          </w:tcPr>
          <w:p w14:paraId="3DF5DCE5" w14:textId="1D35F640" w:rsidR="00CA7E6D" w:rsidRPr="00F7078D" w:rsidRDefault="00CA7E6D" w:rsidP="00CA7E6D">
            <w:pPr>
              <w:widowControl w:val="0"/>
              <w:spacing w:before="60" w:after="60"/>
              <w:ind w:firstLine="27"/>
              <w:jc w:val="both"/>
              <w:rPr>
                <w:rFonts w:ascii="Times New Roman" w:hAnsi="Times New Roman"/>
                <w:b/>
                <w:bCs/>
                <w:iCs/>
                <w:sz w:val="24"/>
                <w:szCs w:val="24"/>
                <w:lang w:val="vi-VN"/>
              </w:rPr>
            </w:pPr>
            <w:r>
              <w:rPr>
                <w:rFonts w:ascii="Times New Roman" w:hAnsi="Times New Roman"/>
                <w:b/>
                <w:bCs/>
                <w:iCs/>
                <w:sz w:val="24"/>
                <w:szCs w:val="24"/>
              </w:rPr>
              <w:t>d</w:t>
            </w:r>
            <w:r w:rsidRPr="00F7078D">
              <w:rPr>
                <w:rFonts w:ascii="Times New Roman" w:hAnsi="Times New Roman"/>
                <w:b/>
                <w:bCs/>
                <w:iCs/>
                <w:sz w:val="24"/>
                <w:szCs w:val="24"/>
                <w:lang w:val="vi-VN"/>
              </w:rPr>
              <w:t xml:space="preserve">) Tiêu chí, hệ số phân bổ cho các xã, phường theo quy mô diện tích </w:t>
            </w:r>
          </w:p>
          <w:p w14:paraId="1C280C65" w14:textId="77777777" w:rsidR="00CA7E6D" w:rsidRPr="00F7078D" w:rsidRDefault="00CA7E6D" w:rsidP="00CA7E6D">
            <w:pPr>
              <w:widowControl w:val="0"/>
              <w:spacing w:before="60" w:after="60"/>
              <w:ind w:firstLine="27"/>
              <w:jc w:val="both"/>
              <w:rPr>
                <w:rFonts w:ascii="Times New Roman" w:hAnsi="Times New Roman"/>
                <w:iCs/>
                <w:sz w:val="24"/>
                <w:szCs w:val="24"/>
                <w:lang w:val="vi-VN"/>
              </w:rPr>
            </w:pPr>
            <w:r w:rsidRPr="00F7078D">
              <w:rPr>
                <w:rFonts w:ascii="Times New Roman" w:hAnsi="Times New Roman"/>
                <w:iCs/>
                <w:sz w:val="24"/>
                <w:szCs w:val="24"/>
                <w:lang w:val="vi-VN"/>
              </w:rPr>
              <w:t xml:space="preserve">Cơ sở đề xuất: Quy định được xây dựng trên cơ sở điểm </w:t>
            </w:r>
            <w:r w:rsidRPr="00F7078D">
              <w:rPr>
                <w:rFonts w:ascii="Times New Roman" w:hAnsi="Times New Roman"/>
                <w:iCs/>
                <w:sz w:val="24"/>
                <w:szCs w:val="24"/>
              </w:rPr>
              <w:t>d</w:t>
            </w:r>
            <w:r w:rsidRPr="00F7078D">
              <w:rPr>
                <w:rFonts w:ascii="Times New Roman" w:hAnsi="Times New Roman"/>
                <w:iCs/>
                <w:sz w:val="24"/>
                <w:szCs w:val="24"/>
                <w:lang w:val="vi-VN"/>
              </w:rPr>
              <w:t xml:space="preserve"> khoản 1 Điều 4 Quyết định số 37/2026/QĐ-TTg.</w:t>
            </w:r>
          </w:p>
          <w:p w14:paraId="477031F1" w14:textId="77777777" w:rsidR="00CA7E6D" w:rsidRPr="00D63B73" w:rsidRDefault="00CA7E6D" w:rsidP="00CA7E6D">
            <w:pPr>
              <w:widowControl w:val="0"/>
              <w:spacing w:before="60" w:after="60"/>
              <w:ind w:firstLine="27"/>
              <w:jc w:val="both"/>
              <w:rPr>
                <w:rFonts w:ascii="Times New Roman" w:hAnsi="Times New Roman"/>
                <w:i/>
                <w:sz w:val="24"/>
                <w:szCs w:val="24"/>
                <w:lang w:val="vi-VN"/>
              </w:rPr>
            </w:pPr>
            <w:r w:rsidRPr="00D63B73">
              <w:rPr>
                <w:rFonts w:ascii="Times New Roman" w:hAnsi="Times New Roman"/>
                <w:sz w:val="24"/>
                <w:szCs w:val="24"/>
                <w:lang w:val="vi-VN"/>
              </w:rPr>
              <w:t xml:space="preserve">Tiêu chí, hệ số phân bổ cho các xã, phường theo quy mô diện tích: theo quy định tại điểm d khoản 1 Điều </w:t>
            </w:r>
            <w:r>
              <w:rPr>
                <w:rFonts w:ascii="Times New Roman" w:hAnsi="Times New Roman"/>
                <w:sz w:val="24"/>
                <w:szCs w:val="24"/>
              </w:rPr>
              <w:t>4</w:t>
            </w:r>
            <w:r w:rsidRPr="00D63B73">
              <w:rPr>
                <w:rFonts w:ascii="Times New Roman" w:hAnsi="Times New Roman"/>
                <w:sz w:val="24"/>
                <w:szCs w:val="24"/>
                <w:lang w:val="vi-VN"/>
              </w:rPr>
              <w:t xml:space="preserve"> Quyết định số </w:t>
            </w:r>
            <w:r>
              <w:rPr>
                <w:rFonts w:ascii="Times New Roman" w:hAnsi="Times New Roman"/>
                <w:sz w:val="24"/>
                <w:szCs w:val="24"/>
              </w:rPr>
              <w:t>37</w:t>
            </w:r>
            <w:r w:rsidRPr="00D63B73">
              <w:rPr>
                <w:rFonts w:ascii="Times New Roman" w:hAnsi="Times New Roman"/>
                <w:sz w:val="24"/>
                <w:szCs w:val="24"/>
                <w:lang w:val="vi-VN"/>
              </w:rPr>
              <w:t>/202</w:t>
            </w:r>
            <w:r>
              <w:rPr>
                <w:rFonts w:ascii="Times New Roman" w:hAnsi="Times New Roman"/>
                <w:sz w:val="24"/>
                <w:szCs w:val="24"/>
              </w:rPr>
              <w:t>6</w:t>
            </w:r>
            <w:r w:rsidRPr="00D63B73">
              <w:rPr>
                <w:rFonts w:ascii="Times New Roman" w:hAnsi="Times New Roman"/>
                <w:sz w:val="24"/>
                <w:szCs w:val="24"/>
                <w:lang w:val="vi-VN"/>
              </w:rPr>
              <w:t>/QĐ-</w:t>
            </w:r>
            <w:r w:rsidRPr="00D63B73">
              <w:rPr>
                <w:rFonts w:ascii="Times New Roman" w:hAnsi="Times New Roman"/>
                <w:sz w:val="24"/>
                <w:szCs w:val="24"/>
              </w:rPr>
              <w:t xml:space="preserve">TTg </w:t>
            </w:r>
            <w:r w:rsidRPr="00D63B73">
              <w:rPr>
                <w:rFonts w:ascii="Times New Roman" w:hAnsi="Times New Roman"/>
                <w:sz w:val="24"/>
                <w:szCs w:val="24"/>
                <w:lang w:val="vi-VN"/>
              </w:rPr>
              <w:t>ngày 1</w:t>
            </w:r>
            <w:r>
              <w:rPr>
                <w:rFonts w:ascii="Times New Roman" w:hAnsi="Times New Roman"/>
                <w:sz w:val="24"/>
                <w:szCs w:val="24"/>
              </w:rPr>
              <w:t xml:space="preserve">4/7/2026 </w:t>
            </w:r>
            <w:r w:rsidRPr="00D63B73">
              <w:rPr>
                <w:rFonts w:ascii="Times New Roman" w:hAnsi="Times New Roman"/>
                <w:sz w:val="24"/>
                <w:szCs w:val="24"/>
                <w:lang w:val="vi-VN"/>
              </w:rPr>
              <w:t xml:space="preserve">của Thủ tướng Chính phủ </w:t>
            </w:r>
            <w:r w:rsidRPr="00D63B73">
              <w:rPr>
                <w:rFonts w:ascii="Times New Roman" w:hAnsi="Times New Roman"/>
                <w:i/>
                <w:sz w:val="24"/>
                <w:szCs w:val="24"/>
                <w:lang w:val="vi-VN"/>
              </w:rPr>
              <w:t>“Các địa phương có diện tích từ 5.000 km² đến dưới 10.000 km²: Hệ số 40</w:t>
            </w:r>
            <w:r>
              <w:rPr>
                <w:rFonts w:ascii="Times New Roman" w:hAnsi="Times New Roman"/>
                <w:i/>
                <w:sz w:val="24"/>
                <w:szCs w:val="24"/>
              </w:rPr>
              <w:t xml:space="preserve"> điểm</w:t>
            </w:r>
            <w:r w:rsidRPr="00D63B73">
              <w:rPr>
                <w:rFonts w:ascii="Times New Roman" w:hAnsi="Times New Roman"/>
                <w:i/>
                <w:sz w:val="24"/>
                <w:szCs w:val="24"/>
                <w:lang w:val="vi-VN"/>
              </w:rPr>
              <w:t>”</w:t>
            </w:r>
          </w:p>
          <w:p w14:paraId="3638CDAF" w14:textId="60D6C525" w:rsidR="00CA7E6D" w:rsidRDefault="00CA7E6D" w:rsidP="00CA7E6D">
            <w:pPr>
              <w:widowControl w:val="0"/>
              <w:spacing w:before="60" w:after="60"/>
              <w:ind w:firstLine="27"/>
              <w:jc w:val="both"/>
              <w:rPr>
                <w:rFonts w:ascii="Times New Roman" w:hAnsi="Times New Roman"/>
                <w:i/>
                <w:iCs/>
                <w:sz w:val="24"/>
                <w:szCs w:val="24"/>
              </w:rPr>
            </w:pPr>
            <w:r w:rsidRPr="00D63B73">
              <w:rPr>
                <w:rFonts w:ascii="Times New Roman" w:hAnsi="Times New Roman"/>
                <w:sz w:val="24"/>
                <w:szCs w:val="24"/>
                <w:lang w:val="vi-VN"/>
              </w:rPr>
              <w:t xml:space="preserve">Căn cứ quy mô diện tích các xã/phường sau sắp xếp, thành lập tại Nghị quyết số </w:t>
            </w:r>
            <w:r w:rsidRPr="00D63B73">
              <w:rPr>
                <w:rFonts w:ascii="Times New Roman" w:hAnsi="Times New Roman"/>
                <w:sz w:val="24"/>
                <w:szCs w:val="24"/>
              </w:rPr>
              <w:t xml:space="preserve">1683/NQ-UBTVQH15 ngày 16/6/2025 của Uỷ ban thường vụ Quốc hội về việc </w:t>
            </w:r>
            <w:r w:rsidRPr="00D63B73">
              <w:rPr>
                <w:rFonts w:ascii="Times New Roman" w:hAnsi="Times New Roman"/>
                <w:sz w:val="24"/>
                <w:szCs w:val="24"/>
                <w:lang w:val="vi-VN"/>
              </w:rPr>
              <w:t>sắp xếp đơn vị hành chính cấp xã</w:t>
            </w:r>
            <w:r w:rsidRPr="00D63B73">
              <w:rPr>
                <w:rFonts w:ascii="Times New Roman" w:hAnsi="Times New Roman"/>
                <w:sz w:val="24"/>
                <w:szCs w:val="24"/>
              </w:rPr>
              <w:t xml:space="preserve"> của tỉnh Thái Nguyên năm 2025; Văn bản số 3929/UBND-NC ngày 06/10/2025 của Uỷ ban nhân dân tỉnh Thái Nguyên về việc báo cáo số liệu về diện tích tự nhiên của đơn vị hành chính cấp tỉnh, cấp xã mới hình thành sau sắp xếp.</w:t>
            </w:r>
          </w:p>
          <w:p w14:paraId="3C3771F7" w14:textId="4AEFC7A6" w:rsidR="00CA7E6D" w:rsidRPr="00F7078D" w:rsidRDefault="00CA7E6D" w:rsidP="00CA7E6D">
            <w:pPr>
              <w:widowControl w:val="0"/>
              <w:spacing w:before="60" w:after="60"/>
              <w:ind w:firstLine="27"/>
              <w:jc w:val="both"/>
              <w:rPr>
                <w:rFonts w:ascii="Times New Roman" w:hAnsi="Times New Roman"/>
                <w:iCs/>
                <w:sz w:val="24"/>
                <w:szCs w:val="24"/>
              </w:rPr>
            </w:pPr>
            <w:r w:rsidRPr="00D63B73">
              <w:rPr>
                <w:rFonts w:ascii="Times New Roman" w:hAnsi="Times New Roman"/>
                <w:sz w:val="24"/>
                <w:szCs w:val="24"/>
              </w:rPr>
              <w:t xml:space="preserve"> </w:t>
            </w:r>
            <w:r w:rsidRPr="00F7078D">
              <w:rPr>
                <w:rFonts w:ascii="Times New Roman" w:hAnsi="Times New Roman"/>
                <w:iCs/>
                <w:sz w:val="24"/>
                <w:szCs w:val="24"/>
              </w:rPr>
              <w:t xml:space="preserve">- </w:t>
            </w:r>
            <w:r w:rsidRPr="00F7078D">
              <w:rPr>
                <w:rFonts w:ascii="Times New Roman" w:hAnsi="Times New Roman"/>
                <w:iCs/>
                <w:sz w:val="24"/>
                <w:szCs w:val="24"/>
                <w:lang w:val="vi-VN"/>
              </w:rPr>
              <w:t xml:space="preserve">Các xã, phường có quy mô diện tích dưới </w:t>
            </w:r>
            <w:r>
              <w:rPr>
                <w:rFonts w:ascii="Times New Roman" w:hAnsi="Times New Roman"/>
                <w:iCs/>
                <w:sz w:val="24"/>
                <w:szCs w:val="24"/>
              </w:rPr>
              <w:t>50</w:t>
            </w:r>
            <w:r w:rsidRPr="00F7078D">
              <w:rPr>
                <w:rFonts w:ascii="Times New Roman" w:hAnsi="Times New Roman"/>
                <w:iCs/>
                <w:sz w:val="24"/>
                <w:szCs w:val="24"/>
                <w:lang w:val="vi-VN"/>
              </w:rPr>
              <w:t xml:space="preserve"> km²</w:t>
            </w:r>
            <w:r w:rsidRPr="00F7078D">
              <w:rPr>
                <w:rFonts w:ascii="Times New Roman" w:hAnsi="Times New Roman"/>
                <w:iCs/>
                <w:sz w:val="24"/>
                <w:szCs w:val="24"/>
              </w:rPr>
              <w:t xml:space="preserve">, gồm </w:t>
            </w:r>
            <w:r w:rsidRPr="007A005E">
              <w:rPr>
                <w:rFonts w:ascii="Times New Roman" w:hAnsi="Times New Roman"/>
                <w:b/>
                <w:bCs/>
                <w:iCs/>
                <w:sz w:val="24"/>
                <w:szCs w:val="24"/>
              </w:rPr>
              <w:t>24</w:t>
            </w:r>
            <w:r w:rsidRPr="00F7078D">
              <w:rPr>
                <w:rFonts w:ascii="Times New Roman" w:hAnsi="Times New Roman"/>
                <w:iCs/>
                <w:sz w:val="24"/>
                <w:szCs w:val="24"/>
              </w:rPr>
              <w:t xml:space="preserve"> xã</w:t>
            </w:r>
            <w:r>
              <w:rPr>
                <w:rFonts w:ascii="Times New Roman" w:hAnsi="Times New Roman"/>
                <w:iCs/>
                <w:sz w:val="24"/>
                <w:szCs w:val="24"/>
              </w:rPr>
              <w:t>/</w:t>
            </w:r>
            <w:r w:rsidRPr="00F7078D">
              <w:rPr>
                <w:rFonts w:ascii="Times New Roman" w:hAnsi="Times New Roman"/>
                <w:iCs/>
                <w:sz w:val="24"/>
                <w:szCs w:val="24"/>
              </w:rPr>
              <w:t>phường</w:t>
            </w:r>
            <w:r>
              <w:rPr>
                <w:rFonts w:ascii="Times New Roman" w:hAnsi="Times New Roman"/>
                <w:iCs/>
                <w:sz w:val="24"/>
                <w:szCs w:val="24"/>
              </w:rPr>
              <w:t>: phường Sông Công, phường Phan Đình Phùng, phường Bá Xuyên, phường Tích Lương, phường Quyết Thắng, phường Quan Triều, phường Gia Sàng, phường Trung Thành, phường Đức Xuân, phường Bách Quang, phường Linh Sơn, phường Vạn Xuân, phường Phổ Yên, xã Kha Sơn, xã Hợp Thành, xã Điềm Thuỵ, xã Bình Thành, xã Phú Bình, xã Thành Công, xã An Khánh, xã Phú Thịnh, xã Phú Đình, xã Tân Khánh, xã Bình Yên</w:t>
            </w:r>
          </w:p>
          <w:p w14:paraId="361BDDD5" w14:textId="6D376923" w:rsidR="00CA7E6D" w:rsidRPr="00F7078D" w:rsidRDefault="00CA7E6D" w:rsidP="00CA7E6D">
            <w:pPr>
              <w:widowControl w:val="0"/>
              <w:spacing w:before="60" w:after="60"/>
              <w:ind w:firstLine="27"/>
              <w:jc w:val="both"/>
              <w:rPr>
                <w:rFonts w:ascii="Times New Roman" w:hAnsi="Times New Roman"/>
                <w:iCs/>
                <w:sz w:val="24"/>
                <w:szCs w:val="24"/>
              </w:rPr>
            </w:pPr>
            <w:r w:rsidRPr="00F7078D">
              <w:rPr>
                <w:rFonts w:ascii="Times New Roman" w:hAnsi="Times New Roman"/>
                <w:iCs/>
                <w:sz w:val="24"/>
                <w:szCs w:val="24"/>
              </w:rPr>
              <w:t xml:space="preserve">- Các xã, phường có quy mô diện tích từ </w:t>
            </w:r>
            <w:r>
              <w:rPr>
                <w:rFonts w:ascii="Times New Roman" w:hAnsi="Times New Roman"/>
                <w:iCs/>
                <w:sz w:val="24"/>
                <w:szCs w:val="24"/>
              </w:rPr>
              <w:t>50</w:t>
            </w:r>
            <w:r w:rsidRPr="00F7078D">
              <w:rPr>
                <w:rFonts w:ascii="Times New Roman" w:hAnsi="Times New Roman"/>
                <w:iCs/>
                <w:sz w:val="24"/>
                <w:szCs w:val="24"/>
              </w:rPr>
              <w:t xml:space="preserve"> km² đến dưới </w:t>
            </w:r>
            <w:r>
              <w:rPr>
                <w:rFonts w:ascii="Times New Roman" w:hAnsi="Times New Roman"/>
                <w:iCs/>
                <w:sz w:val="24"/>
                <w:szCs w:val="24"/>
              </w:rPr>
              <w:t>1</w:t>
            </w:r>
            <w:r w:rsidRPr="00F7078D">
              <w:rPr>
                <w:rFonts w:ascii="Times New Roman" w:hAnsi="Times New Roman"/>
                <w:iCs/>
                <w:sz w:val="24"/>
                <w:szCs w:val="24"/>
              </w:rPr>
              <w:t xml:space="preserve">00 </w:t>
            </w:r>
            <w:r w:rsidRPr="00F7078D">
              <w:rPr>
                <w:rFonts w:ascii="Times New Roman" w:hAnsi="Times New Roman"/>
                <w:iCs/>
                <w:sz w:val="24"/>
                <w:szCs w:val="24"/>
              </w:rPr>
              <w:lastRenderedPageBreak/>
              <w:t>km</w:t>
            </w:r>
            <w:r w:rsidRPr="00F7078D">
              <w:rPr>
                <w:rFonts w:ascii="Times New Roman" w:hAnsi="Times New Roman"/>
                <w:iCs/>
                <w:sz w:val="24"/>
                <w:szCs w:val="24"/>
                <w:vertAlign w:val="superscript"/>
              </w:rPr>
              <w:t>2</w:t>
            </w:r>
            <w:r w:rsidRPr="00F7078D">
              <w:rPr>
                <w:rFonts w:ascii="Times New Roman" w:hAnsi="Times New Roman"/>
                <w:iCs/>
                <w:sz w:val="24"/>
                <w:szCs w:val="24"/>
              </w:rPr>
              <w:t>,</w:t>
            </w:r>
            <w:r>
              <w:rPr>
                <w:rFonts w:ascii="Times New Roman" w:hAnsi="Times New Roman"/>
                <w:iCs/>
                <w:sz w:val="24"/>
                <w:szCs w:val="24"/>
              </w:rPr>
              <w:t xml:space="preserve"> </w:t>
            </w:r>
            <w:r w:rsidRPr="00F7078D">
              <w:rPr>
                <w:rFonts w:ascii="Times New Roman" w:hAnsi="Times New Roman"/>
                <w:iCs/>
                <w:sz w:val="24"/>
                <w:szCs w:val="24"/>
              </w:rPr>
              <w:t xml:space="preserve">gồm </w:t>
            </w:r>
            <w:r w:rsidRPr="007A005E">
              <w:rPr>
                <w:rFonts w:ascii="Times New Roman" w:hAnsi="Times New Roman"/>
                <w:b/>
                <w:bCs/>
                <w:iCs/>
                <w:sz w:val="24"/>
                <w:szCs w:val="24"/>
              </w:rPr>
              <w:t>28</w:t>
            </w:r>
            <w:r w:rsidRPr="00F7078D">
              <w:rPr>
                <w:rFonts w:ascii="Times New Roman" w:hAnsi="Times New Roman"/>
                <w:iCs/>
                <w:sz w:val="24"/>
                <w:szCs w:val="24"/>
              </w:rPr>
              <w:t xml:space="preserve"> xã</w:t>
            </w:r>
            <w:r>
              <w:rPr>
                <w:rFonts w:ascii="Times New Roman" w:hAnsi="Times New Roman"/>
                <w:iCs/>
                <w:sz w:val="24"/>
                <w:szCs w:val="24"/>
              </w:rPr>
              <w:t>/</w:t>
            </w:r>
            <w:r w:rsidRPr="00F7078D">
              <w:rPr>
                <w:rFonts w:ascii="Times New Roman" w:hAnsi="Times New Roman"/>
                <w:iCs/>
                <w:sz w:val="24"/>
                <w:szCs w:val="24"/>
              </w:rPr>
              <w:t>phường:</w:t>
            </w:r>
            <w:r>
              <w:rPr>
                <w:rFonts w:ascii="Times New Roman" w:hAnsi="Times New Roman"/>
                <w:iCs/>
                <w:sz w:val="24"/>
                <w:szCs w:val="24"/>
              </w:rPr>
              <w:t xml:space="preserve"> xã Vạn Phú, xã Đồng Hỷ, xã Trung Hội, xã Tân Cương, xã Phú Lạc, xã Quang Sơn, xã La Bằng, xã Đức Lương, xã Phú Xuyên, xã Nam Hoà, xã Định Hoá, xã Tân Khánh, xã Đại Từ, xã Lam Vỹ, xã La Hiên, phường Bắc Kạn, phường Phúc Thuận, xã Quảng Bạch, xã Văn Lăng, xã Kim Phượng, xã Quân Chu, xã Trại Cau, xã Vô Tranh, xã Chợ Rã, xã Văn Hán, xã Sảng Mộc, xã Phủ Thông, xã Võ Nhai</w:t>
            </w:r>
          </w:p>
          <w:p w14:paraId="661A0AB2" w14:textId="5615B0C4" w:rsidR="00CA7E6D" w:rsidRDefault="00CA7E6D" w:rsidP="00CA7E6D">
            <w:pPr>
              <w:widowControl w:val="0"/>
              <w:spacing w:before="60" w:after="60"/>
              <w:ind w:firstLine="27"/>
              <w:jc w:val="both"/>
              <w:rPr>
                <w:rFonts w:ascii="Times New Roman" w:hAnsi="Times New Roman"/>
                <w:iCs/>
                <w:sz w:val="24"/>
                <w:szCs w:val="24"/>
              </w:rPr>
            </w:pPr>
            <w:r w:rsidRPr="00F7078D">
              <w:rPr>
                <w:rFonts w:ascii="Times New Roman" w:hAnsi="Times New Roman"/>
                <w:iCs/>
                <w:sz w:val="24"/>
                <w:szCs w:val="24"/>
              </w:rPr>
              <w:t xml:space="preserve">- Các xã, phường có quy mô diện tích từ </w:t>
            </w:r>
            <w:r>
              <w:rPr>
                <w:rFonts w:ascii="Times New Roman" w:hAnsi="Times New Roman"/>
                <w:iCs/>
                <w:sz w:val="24"/>
                <w:szCs w:val="24"/>
              </w:rPr>
              <w:t>100</w:t>
            </w:r>
            <w:r w:rsidRPr="00F7078D">
              <w:rPr>
                <w:rFonts w:ascii="Times New Roman" w:hAnsi="Times New Roman"/>
                <w:iCs/>
                <w:sz w:val="24"/>
                <w:szCs w:val="24"/>
              </w:rPr>
              <w:t xml:space="preserve"> km² đến dưới </w:t>
            </w:r>
            <w:r>
              <w:rPr>
                <w:rFonts w:ascii="Times New Roman" w:hAnsi="Times New Roman"/>
                <w:iCs/>
                <w:sz w:val="24"/>
                <w:szCs w:val="24"/>
              </w:rPr>
              <w:t>200</w:t>
            </w:r>
            <w:r w:rsidRPr="00F7078D">
              <w:rPr>
                <w:rFonts w:ascii="Times New Roman" w:hAnsi="Times New Roman"/>
                <w:iCs/>
                <w:sz w:val="24"/>
                <w:szCs w:val="24"/>
              </w:rPr>
              <w:t xml:space="preserve"> km</w:t>
            </w:r>
            <w:r w:rsidRPr="00F7078D">
              <w:rPr>
                <w:rFonts w:ascii="Times New Roman" w:hAnsi="Times New Roman"/>
                <w:iCs/>
                <w:sz w:val="24"/>
                <w:szCs w:val="24"/>
                <w:vertAlign w:val="superscript"/>
              </w:rPr>
              <w:t>2</w:t>
            </w:r>
            <w:r w:rsidRPr="00F7078D">
              <w:rPr>
                <w:rFonts w:ascii="Times New Roman" w:hAnsi="Times New Roman"/>
                <w:iCs/>
                <w:sz w:val="24"/>
                <w:szCs w:val="24"/>
              </w:rPr>
              <w:t>,</w:t>
            </w:r>
            <w:r>
              <w:rPr>
                <w:rFonts w:ascii="Times New Roman" w:hAnsi="Times New Roman"/>
                <w:iCs/>
                <w:sz w:val="24"/>
                <w:szCs w:val="24"/>
              </w:rPr>
              <w:t xml:space="preserve"> </w:t>
            </w:r>
            <w:r w:rsidRPr="00F7078D">
              <w:rPr>
                <w:rFonts w:ascii="Times New Roman" w:hAnsi="Times New Roman"/>
                <w:iCs/>
                <w:sz w:val="24"/>
                <w:szCs w:val="24"/>
              </w:rPr>
              <w:t xml:space="preserve">gồm </w:t>
            </w:r>
            <w:r>
              <w:rPr>
                <w:rFonts w:ascii="Times New Roman" w:hAnsi="Times New Roman"/>
                <w:b/>
                <w:bCs/>
                <w:iCs/>
                <w:sz w:val="24"/>
                <w:szCs w:val="24"/>
              </w:rPr>
              <w:t>39</w:t>
            </w:r>
            <w:r w:rsidRPr="00F7078D">
              <w:rPr>
                <w:rFonts w:ascii="Times New Roman" w:hAnsi="Times New Roman"/>
                <w:iCs/>
                <w:sz w:val="24"/>
                <w:szCs w:val="24"/>
              </w:rPr>
              <w:t xml:space="preserve"> xã</w:t>
            </w:r>
            <w:r>
              <w:rPr>
                <w:rFonts w:ascii="Times New Roman" w:hAnsi="Times New Roman"/>
                <w:iCs/>
                <w:sz w:val="24"/>
                <w:szCs w:val="24"/>
              </w:rPr>
              <w:t>/</w:t>
            </w:r>
            <w:r w:rsidRPr="00F7078D">
              <w:rPr>
                <w:rFonts w:ascii="Times New Roman" w:hAnsi="Times New Roman"/>
                <w:iCs/>
                <w:sz w:val="24"/>
                <w:szCs w:val="24"/>
              </w:rPr>
              <w:t>phường</w:t>
            </w:r>
            <w:r>
              <w:rPr>
                <w:rFonts w:ascii="Times New Roman" w:hAnsi="Times New Roman"/>
                <w:iCs/>
                <w:sz w:val="24"/>
                <w:szCs w:val="24"/>
              </w:rPr>
              <w:t>: xã Yên Bình, xã Nà Phặc, xã Phượng Tiến, xã Hiệp Lực, xã Đại Phúc, xã Cẩm Giàng, xã Thanh Mai, xã Thanh Thịnh, xã Phú Lương, xã Na Rì, xã Yên Trạch, xã Yên Phong, xã Cường Lợi, xã Chợ Mới, xã Tràng Xá, xã Bạch Thông, xã Vĩnh Thông, xã Nghiên Loan, xã Thượng Minh, xã Bằng Vân, xã Cao Minh, xã Chợ Đồn, xã Dân Tiến, xã Trần Phú, xã Ngân Sơn, xã Thần Sa, xã Côn Minh, xã Ba Bể, xã Nam Cường, xã Phong Quang, xã Thượng Quan, xã Xuân Dương, xã Nghinh Tường, xã Phúc Lộc, xã Yên Thịnh, xã Nghĩa Tá, xã Tân Kỳ, xã Văn Lang, xã Đồng Phúc.</w:t>
            </w:r>
          </w:p>
          <w:p w14:paraId="69E85803" w14:textId="185B6DA1" w:rsidR="00CA7E6D" w:rsidRPr="00963FA5" w:rsidRDefault="00CA7E6D" w:rsidP="00CA7E6D">
            <w:pPr>
              <w:widowControl w:val="0"/>
              <w:spacing w:before="60" w:after="60"/>
              <w:jc w:val="both"/>
              <w:rPr>
                <w:rFonts w:ascii="Times New Roman" w:hAnsi="Times New Roman"/>
                <w:b/>
                <w:sz w:val="24"/>
                <w:szCs w:val="24"/>
              </w:rPr>
            </w:pPr>
            <w:r w:rsidRPr="00F7078D">
              <w:rPr>
                <w:rFonts w:ascii="Times New Roman" w:hAnsi="Times New Roman"/>
                <w:iCs/>
                <w:sz w:val="24"/>
                <w:szCs w:val="24"/>
              </w:rPr>
              <w:t xml:space="preserve">- Các xã, phường có quy mô diện tích từ </w:t>
            </w:r>
            <w:r>
              <w:rPr>
                <w:rFonts w:ascii="Times New Roman" w:hAnsi="Times New Roman"/>
                <w:iCs/>
                <w:sz w:val="24"/>
                <w:szCs w:val="24"/>
              </w:rPr>
              <w:t>2</w:t>
            </w:r>
            <w:r w:rsidRPr="00F7078D">
              <w:rPr>
                <w:rFonts w:ascii="Times New Roman" w:hAnsi="Times New Roman"/>
                <w:iCs/>
                <w:sz w:val="24"/>
                <w:szCs w:val="24"/>
              </w:rPr>
              <w:t>00 km² trở lên,</w:t>
            </w:r>
            <w:r>
              <w:rPr>
                <w:rFonts w:ascii="Times New Roman" w:hAnsi="Times New Roman"/>
                <w:iCs/>
                <w:sz w:val="24"/>
                <w:szCs w:val="24"/>
              </w:rPr>
              <w:t xml:space="preserve"> </w:t>
            </w:r>
            <w:r>
              <w:rPr>
                <w:rFonts w:ascii="Times New Roman" w:hAnsi="Times New Roman"/>
                <w:b/>
                <w:bCs/>
                <w:iCs/>
                <w:sz w:val="24"/>
                <w:szCs w:val="24"/>
              </w:rPr>
              <w:t>01</w:t>
            </w:r>
            <w:r>
              <w:rPr>
                <w:rFonts w:ascii="Times New Roman" w:hAnsi="Times New Roman"/>
                <w:iCs/>
                <w:sz w:val="24"/>
                <w:szCs w:val="24"/>
              </w:rPr>
              <w:t xml:space="preserve"> xã Bằng Thành </w:t>
            </w:r>
          </w:p>
        </w:tc>
      </w:tr>
      <w:tr w:rsidR="00693787" w:rsidRPr="00963FA5" w14:paraId="577BF7B1" w14:textId="77777777" w:rsidTr="0067240B">
        <w:trPr>
          <w:trHeight w:val="942"/>
          <w:jc w:val="center"/>
        </w:trPr>
        <w:tc>
          <w:tcPr>
            <w:tcW w:w="2547" w:type="dxa"/>
            <w:tcBorders>
              <w:top w:val="single" w:sz="4" w:space="0" w:color="auto"/>
              <w:left w:val="single" w:sz="4" w:space="0" w:color="auto"/>
              <w:bottom w:val="single" w:sz="4" w:space="0" w:color="auto"/>
              <w:right w:val="single" w:sz="4" w:space="0" w:color="auto"/>
            </w:tcBorders>
          </w:tcPr>
          <w:p w14:paraId="525F7865" w14:textId="095C61B9" w:rsidR="00693787" w:rsidRPr="00963FA5" w:rsidRDefault="00693787" w:rsidP="003C046B">
            <w:pPr>
              <w:widowControl w:val="0"/>
              <w:spacing w:before="60" w:after="60"/>
              <w:jc w:val="both"/>
              <w:rPr>
                <w:rFonts w:ascii="Times New Roman" w:hAnsi="Times New Roman"/>
                <w:sz w:val="24"/>
                <w:szCs w:val="24"/>
              </w:rPr>
            </w:pPr>
            <w:r w:rsidRPr="00963FA5">
              <w:rPr>
                <w:rFonts w:ascii="Times New Roman" w:hAnsi="Times New Roman"/>
                <w:sz w:val="24"/>
                <w:szCs w:val="24"/>
              </w:rPr>
              <w:lastRenderedPageBreak/>
              <w:t xml:space="preserve">Điểm </w:t>
            </w:r>
            <w:r>
              <w:rPr>
                <w:rFonts w:ascii="Times New Roman" w:hAnsi="Times New Roman"/>
                <w:sz w:val="24"/>
                <w:szCs w:val="24"/>
              </w:rPr>
              <w:t>đ</w:t>
            </w:r>
            <w:r w:rsidRPr="00963FA5">
              <w:rPr>
                <w:rFonts w:ascii="Times New Roman" w:hAnsi="Times New Roman"/>
                <w:sz w:val="24"/>
                <w:szCs w:val="24"/>
              </w:rPr>
              <w:t xml:space="preserve"> khoản 1 Điều 4 Quyết định số 37/2026/QĐ-TTg.</w:t>
            </w:r>
          </w:p>
        </w:tc>
        <w:tc>
          <w:tcPr>
            <w:tcW w:w="6237" w:type="dxa"/>
            <w:tcBorders>
              <w:top w:val="single" w:sz="4" w:space="0" w:color="auto"/>
              <w:left w:val="single" w:sz="4" w:space="0" w:color="auto"/>
              <w:bottom w:val="single" w:sz="4" w:space="0" w:color="auto"/>
              <w:right w:val="single" w:sz="4" w:space="0" w:color="auto"/>
            </w:tcBorders>
          </w:tcPr>
          <w:p w14:paraId="22476865" w14:textId="0015F0EF" w:rsidR="00693787" w:rsidRPr="00F7078D" w:rsidRDefault="00693787" w:rsidP="00693787">
            <w:pPr>
              <w:widowControl w:val="0"/>
              <w:spacing w:before="120" w:after="120"/>
              <w:ind w:firstLine="27"/>
              <w:jc w:val="both"/>
              <w:rPr>
                <w:rFonts w:ascii="Times New Roman" w:hAnsi="Times New Roman"/>
                <w:b/>
                <w:bCs/>
                <w:iCs/>
                <w:sz w:val="24"/>
                <w:szCs w:val="24"/>
              </w:rPr>
            </w:pPr>
            <w:r>
              <w:rPr>
                <w:rFonts w:ascii="Times New Roman" w:hAnsi="Times New Roman"/>
                <w:b/>
                <w:bCs/>
                <w:iCs/>
                <w:sz w:val="24"/>
                <w:szCs w:val="24"/>
              </w:rPr>
              <w:t>đ</w:t>
            </w:r>
            <w:r w:rsidRPr="00F7078D">
              <w:rPr>
                <w:rFonts w:ascii="Times New Roman" w:hAnsi="Times New Roman"/>
                <w:b/>
                <w:bCs/>
                <w:iCs/>
                <w:sz w:val="24"/>
                <w:szCs w:val="24"/>
              </w:rPr>
              <w:t xml:space="preserve">) </w:t>
            </w:r>
            <w:r w:rsidR="0001544B" w:rsidRPr="00F41DDD">
              <w:rPr>
                <w:rFonts w:ascii="Times New Roman" w:hAnsi="Times New Roman"/>
                <w:b/>
                <w:sz w:val="24"/>
                <w:szCs w:val="24"/>
              </w:rPr>
              <w:t>Tiêu chí 0</w:t>
            </w:r>
            <w:r w:rsidR="0001544B">
              <w:rPr>
                <w:rFonts w:ascii="Times New Roman" w:hAnsi="Times New Roman"/>
                <w:b/>
                <w:sz w:val="24"/>
                <w:szCs w:val="24"/>
              </w:rPr>
              <w:t xml:space="preserve">5: </w:t>
            </w:r>
            <w:r w:rsidRPr="00F7078D">
              <w:rPr>
                <w:rFonts w:ascii="Times New Roman" w:hAnsi="Times New Roman"/>
                <w:b/>
                <w:bCs/>
                <w:iCs/>
                <w:sz w:val="24"/>
                <w:szCs w:val="24"/>
              </w:rPr>
              <w:t xml:space="preserve">Tiêu chí, hệ số theo tỷ số giới tính khi sinh </w:t>
            </w:r>
          </w:p>
          <w:p w14:paraId="287CA104" w14:textId="77777777" w:rsidR="00693787" w:rsidRPr="00F7078D" w:rsidRDefault="00693787" w:rsidP="00693787">
            <w:pPr>
              <w:widowControl w:val="0"/>
              <w:spacing w:before="120" w:after="120"/>
              <w:ind w:firstLine="27"/>
              <w:jc w:val="both"/>
              <w:rPr>
                <w:rFonts w:ascii="Times New Roman" w:hAnsi="Times New Roman"/>
                <w:iCs/>
                <w:sz w:val="24"/>
                <w:szCs w:val="24"/>
              </w:rPr>
            </w:pPr>
            <w:r w:rsidRPr="00F7078D">
              <w:rPr>
                <w:rFonts w:ascii="Times New Roman" w:hAnsi="Times New Roman"/>
                <w:iCs/>
                <w:sz w:val="24"/>
                <w:szCs w:val="24"/>
              </w:rPr>
              <w:t xml:space="preserve"> - Các xã, phường có Tỷ số giới tính khi sinh trên 112,0 bé trai/100 bé gái: Hệ số 5 điểm.</w:t>
            </w:r>
          </w:p>
          <w:p w14:paraId="5039E461" w14:textId="77777777" w:rsidR="00693787" w:rsidRPr="00F7078D" w:rsidRDefault="00693787" w:rsidP="00693787">
            <w:pPr>
              <w:widowControl w:val="0"/>
              <w:spacing w:before="120" w:after="120"/>
              <w:ind w:firstLine="27"/>
              <w:jc w:val="both"/>
              <w:rPr>
                <w:rFonts w:ascii="Times New Roman" w:hAnsi="Times New Roman"/>
                <w:iCs/>
                <w:sz w:val="24"/>
                <w:szCs w:val="24"/>
              </w:rPr>
            </w:pPr>
            <w:r w:rsidRPr="00F7078D">
              <w:rPr>
                <w:rFonts w:ascii="Times New Roman" w:hAnsi="Times New Roman"/>
                <w:iCs/>
                <w:sz w:val="24"/>
                <w:szCs w:val="24"/>
              </w:rPr>
              <w:t>- Các xã, phường có Tỷ số giới tính khi sinh từ trên 109,0 đến 112,0 bé trai/100 bé gái: Hệ số 2,5 điểm.</w:t>
            </w:r>
          </w:p>
          <w:p w14:paraId="339A9F79" w14:textId="57FB337B" w:rsidR="00693787" w:rsidRDefault="00693787" w:rsidP="00693787">
            <w:pPr>
              <w:shd w:val="clear" w:color="auto" w:fill="FFFFFF"/>
              <w:spacing w:line="276" w:lineRule="auto"/>
              <w:jc w:val="both"/>
              <w:rPr>
                <w:rFonts w:ascii="Times New Roman" w:hAnsi="Times New Roman"/>
                <w:b/>
                <w:bCs/>
                <w:iCs/>
                <w:sz w:val="24"/>
                <w:szCs w:val="24"/>
              </w:rPr>
            </w:pPr>
            <w:r w:rsidRPr="00F7078D">
              <w:rPr>
                <w:rFonts w:ascii="Times New Roman" w:hAnsi="Times New Roman"/>
                <w:iCs/>
                <w:sz w:val="24"/>
                <w:szCs w:val="24"/>
              </w:rPr>
              <w:t>- Các xã, phường có Tỷ số giới tính khi sinh đến 109,0 bé trai/100 bé gái: Hệ số 1 điểm.</w:t>
            </w:r>
          </w:p>
        </w:tc>
        <w:tc>
          <w:tcPr>
            <w:tcW w:w="6095" w:type="dxa"/>
            <w:tcBorders>
              <w:top w:val="single" w:sz="4" w:space="0" w:color="auto"/>
              <w:left w:val="single" w:sz="4" w:space="0" w:color="auto"/>
              <w:bottom w:val="single" w:sz="4" w:space="0" w:color="auto"/>
              <w:right w:val="single" w:sz="4" w:space="0" w:color="auto"/>
            </w:tcBorders>
          </w:tcPr>
          <w:p w14:paraId="0EB0BCF1" w14:textId="0D27B386" w:rsidR="00693787" w:rsidRPr="00F7078D" w:rsidRDefault="00693787" w:rsidP="00693787">
            <w:pPr>
              <w:widowControl w:val="0"/>
              <w:spacing w:before="120" w:after="120"/>
              <w:ind w:firstLine="27"/>
              <w:jc w:val="both"/>
              <w:rPr>
                <w:rFonts w:ascii="Times New Roman" w:hAnsi="Times New Roman"/>
                <w:b/>
                <w:bCs/>
                <w:iCs/>
                <w:sz w:val="24"/>
                <w:szCs w:val="24"/>
              </w:rPr>
            </w:pPr>
            <w:r>
              <w:rPr>
                <w:rFonts w:ascii="Times New Roman" w:hAnsi="Times New Roman"/>
                <w:b/>
                <w:bCs/>
                <w:iCs/>
                <w:sz w:val="24"/>
                <w:szCs w:val="24"/>
              </w:rPr>
              <w:t>đ</w:t>
            </w:r>
            <w:r w:rsidRPr="00F7078D">
              <w:rPr>
                <w:rFonts w:ascii="Times New Roman" w:hAnsi="Times New Roman"/>
                <w:b/>
                <w:bCs/>
                <w:iCs/>
                <w:sz w:val="24"/>
                <w:szCs w:val="24"/>
              </w:rPr>
              <w:t xml:space="preserve">) Tiêu chí, hệ số theo tổng tỷ suất sinh </w:t>
            </w:r>
          </w:p>
          <w:p w14:paraId="2D4D353B" w14:textId="0060EACD" w:rsidR="00693787" w:rsidRPr="00F7078D" w:rsidRDefault="00135E59" w:rsidP="00693787">
            <w:pPr>
              <w:pStyle w:val="pdq2pgselectionanchorcontainer"/>
              <w:widowControl w:val="0"/>
              <w:spacing w:before="120" w:beforeAutospacing="0" w:after="120" w:afterAutospacing="0"/>
              <w:rPr>
                <w:lang w:val="en-US" w:eastAsia="en-US"/>
              </w:rPr>
            </w:pPr>
            <w:r>
              <w:rPr>
                <w:lang w:val="en-US" w:eastAsia="en-US"/>
              </w:rPr>
              <w:t xml:space="preserve">       </w:t>
            </w:r>
            <w:r w:rsidR="00693787" w:rsidRPr="00F7078D">
              <w:rPr>
                <w:lang w:val="en-US" w:eastAsia="en-US"/>
              </w:rPr>
              <w:t>Cơ sở đề xuất: Hệ số tính toán (Tổng tỷ suất sinh của tỉnh 2,2</w:t>
            </w:r>
            <w:r w:rsidR="00693787">
              <w:rPr>
                <w:lang w:val="en-US" w:eastAsia="en-US"/>
              </w:rPr>
              <w:t>4</w:t>
            </w:r>
            <w:r w:rsidR="00693787" w:rsidRPr="00F7078D">
              <w:rPr>
                <w:lang w:val="en-US" w:eastAsia="en-US"/>
              </w:rPr>
              <w:t xml:space="preserve"> con nên hệ số điểm của tỉnh là 5; tổng điểm của toàn tỉnh (</w:t>
            </w:r>
            <w:r w:rsidR="00693787">
              <w:rPr>
                <w:lang w:val="en-US" w:eastAsia="en-US"/>
              </w:rPr>
              <w:t>460</w:t>
            </w:r>
            <w:r w:rsidR="00693787" w:rsidRPr="00F7078D">
              <w:rPr>
                <w:lang w:val="en-US" w:eastAsia="en-US"/>
              </w:rPr>
              <w:t xml:space="preserve"> điểm)</w:t>
            </w:r>
          </w:p>
          <w:p w14:paraId="05FFDD72" w14:textId="575FFB3B" w:rsidR="00693787" w:rsidRPr="00F7078D" w:rsidRDefault="00135E59" w:rsidP="00693787">
            <w:pPr>
              <w:pStyle w:val="pdq2pgselectionanchorcontainer"/>
              <w:widowControl w:val="0"/>
              <w:spacing w:before="120" w:beforeAutospacing="0" w:after="120" w:afterAutospacing="0"/>
              <w:rPr>
                <w:lang w:val="en-US" w:eastAsia="en-US"/>
              </w:rPr>
            </w:pPr>
            <w:r>
              <w:rPr>
                <w:lang w:val="en-US" w:eastAsia="en-US"/>
              </w:rPr>
              <w:t xml:space="preserve">       </w:t>
            </w:r>
            <w:r w:rsidR="00693787" w:rsidRPr="00F7078D">
              <w:rPr>
                <w:lang w:val="en-US" w:eastAsia="en-US"/>
              </w:rPr>
              <w:t xml:space="preserve">Tiêu chí tổng tỷ suất sinh nhằm ưu tiên bố trí nguồn lực cho các địa phương có mức sinh thấp hoặc cần duy trì mức sinh thay thế theo mục tiêu của Chương trình mục tiêu quốc </w:t>
            </w:r>
            <w:r w:rsidR="00693787" w:rsidRPr="00F7078D">
              <w:rPr>
                <w:lang w:val="en-US" w:eastAsia="en-US"/>
              </w:rPr>
              <w:lastRenderedPageBreak/>
              <w:t>gia về chăm sóc sức khỏe, dân số và phát triển.</w:t>
            </w:r>
          </w:p>
          <w:p w14:paraId="4DE4A432" w14:textId="77777777" w:rsidR="00693787" w:rsidRPr="00F7078D" w:rsidRDefault="00693787" w:rsidP="003C046B">
            <w:pPr>
              <w:widowControl w:val="0"/>
              <w:spacing w:before="60" w:after="60"/>
              <w:ind w:firstLine="27"/>
              <w:jc w:val="both"/>
              <w:rPr>
                <w:rFonts w:ascii="Times New Roman" w:hAnsi="Times New Roman"/>
                <w:b/>
                <w:bCs/>
                <w:iCs/>
                <w:sz w:val="24"/>
                <w:szCs w:val="24"/>
              </w:rPr>
            </w:pPr>
          </w:p>
        </w:tc>
      </w:tr>
      <w:tr w:rsidR="003C046B" w:rsidRPr="00963FA5" w14:paraId="4C3ECE84" w14:textId="77777777" w:rsidTr="0067240B">
        <w:trPr>
          <w:trHeight w:val="942"/>
          <w:jc w:val="center"/>
        </w:trPr>
        <w:tc>
          <w:tcPr>
            <w:tcW w:w="2547" w:type="dxa"/>
            <w:tcBorders>
              <w:top w:val="single" w:sz="4" w:space="0" w:color="auto"/>
              <w:left w:val="single" w:sz="4" w:space="0" w:color="auto"/>
              <w:bottom w:val="single" w:sz="4" w:space="0" w:color="auto"/>
              <w:right w:val="single" w:sz="4" w:space="0" w:color="auto"/>
            </w:tcBorders>
          </w:tcPr>
          <w:p w14:paraId="63578408" w14:textId="5FA1BA83" w:rsidR="003C046B" w:rsidRPr="00963FA5" w:rsidRDefault="003C046B" w:rsidP="003C046B">
            <w:pPr>
              <w:widowControl w:val="0"/>
              <w:spacing w:before="60" w:after="60"/>
              <w:jc w:val="both"/>
              <w:rPr>
                <w:rFonts w:ascii="Times New Roman" w:hAnsi="Times New Roman"/>
                <w:sz w:val="24"/>
                <w:szCs w:val="24"/>
              </w:rPr>
            </w:pPr>
            <w:r w:rsidRPr="00963FA5">
              <w:rPr>
                <w:rFonts w:ascii="Times New Roman" w:hAnsi="Times New Roman"/>
                <w:sz w:val="24"/>
                <w:szCs w:val="24"/>
              </w:rPr>
              <w:lastRenderedPageBreak/>
              <w:t xml:space="preserve">Điểm </w:t>
            </w:r>
            <w:r>
              <w:rPr>
                <w:rFonts w:ascii="Times New Roman" w:hAnsi="Times New Roman"/>
                <w:sz w:val="24"/>
                <w:szCs w:val="24"/>
              </w:rPr>
              <w:t>e</w:t>
            </w:r>
            <w:r w:rsidRPr="00963FA5">
              <w:rPr>
                <w:rFonts w:ascii="Times New Roman" w:hAnsi="Times New Roman"/>
                <w:sz w:val="24"/>
                <w:szCs w:val="24"/>
              </w:rPr>
              <w:t xml:space="preserve"> khoản 1 Điều 4 Quyết định số 37/2026/QĐ-TTg.</w:t>
            </w:r>
          </w:p>
        </w:tc>
        <w:tc>
          <w:tcPr>
            <w:tcW w:w="6237" w:type="dxa"/>
            <w:tcBorders>
              <w:top w:val="single" w:sz="4" w:space="0" w:color="auto"/>
              <w:left w:val="single" w:sz="4" w:space="0" w:color="auto"/>
              <w:bottom w:val="single" w:sz="4" w:space="0" w:color="auto"/>
              <w:right w:val="single" w:sz="4" w:space="0" w:color="auto"/>
            </w:tcBorders>
          </w:tcPr>
          <w:p w14:paraId="61B53D94" w14:textId="04E1A6D2" w:rsidR="003C046B" w:rsidRDefault="0001544B" w:rsidP="003C046B">
            <w:pPr>
              <w:shd w:val="clear" w:color="auto" w:fill="FFFFFF"/>
              <w:spacing w:line="276" w:lineRule="auto"/>
              <w:jc w:val="both"/>
              <w:rPr>
                <w:rFonts w:ascii="Times New Roman" w:hAnsi="Times New Roman"/>
                <w:b/>
                <w:sz w:val="24"/>
                <w:szCs w:val="24"/>
              </w:rPr>
            </w:pPr>
            <w:r>
              <w:rPr>
                <w:rFonts w:ascii="Times New Roman" w:hAnsi="Times New Roman"/>
                <w:b/>
                <w:bCs/>
                <w:iCs/>
                <w:sz w:val="24"/>
                <w:szCs w:val="24"/>
              </w:rPr>
              <w:t>e</w:t>
            </w:r>
            <w:r w:rsidR="003C046B" w:rsidRPr="00F41DDD">
              <w:rPr>
                <w:rFonts w:ascii="Times New Roman" w:hAnsi="Times New Roman"/>
                <w:b/>
                <w:bCs/>
                <w:iCs/>
                <w:sz w:val="24"/>
                <w:szCs w:val="24"/>
              </w:rPr>
              <w:t xml:space="preserve">) </w:t>
            </w:r>
            <w:r w:rsidR="003C046B" w:rsidRPr="00F41DDD">
              <w:rPr>
                <w:rFonts w:ascii="Times New Roman" w:hAnsi="Times New Roman"/>
                <w:b/>
                <w:sz w:val="24"/>
                <w:szCs w:val="24"/>
              </w:rPr>
              <w:t>Tiêu chí 0</w:t>
            </w:r>
            <w:r>
              <w:rPr>
                <w:rFonts w:ascii="Times New Roman" w:hAnsi="Times New Roman"/>
                <w:b/>
                <w:sz w:val="24"/>
                <w:szCs w:val="24"/>
              </w:rPr>
              <w:t>6</w:t>
            </w:r>
            <w:r w:rsidR="003C046B" w:rsidRPr="00F41DDD">
              <w:rPr>
                <w:rFonts w:ascii="Times New Roman" w:hAnsi="Times New Roman"/>
                <w:b/>
                <w:sz w:val="24"/>
                <w:szCs w:val="24"/>
              </w:rPr>
              <w:t>: Theo tỷ số giới tính khi sinh (H</w:t>
            </w:r>
            <w:r w:rsidR="003C046B" w:rsidRPr="00F41DDD">
              <w:rPr>
                <w:rFonts w:ascii="Times New Roman" w:hAnsi="Times New Roman"/>
                <w:b/>
                <w:sz w:val="24"/>
                <w:szCs w:val="24"/>
                <w:vertAlign w:val="subscript"/>
              </w:rPr>
              <w:t>gt</w:t>
            </w:r>
            <w:r w:rsidR="003C046B" w:rsidRPr="00F41DDD">
              <w:rPr>
                <w:rFonts w:ascii="Times New Roman" w:hAnsi="Times New Roman"/>
                <w:b/>
                <w:sz w:val="24"/>
                <w:szCs w:val="24"/>
              </w:rPr>
              <w:t>)</w:t>
            </w:r>
          </w:p>
          <w:p w14:paraId="34483B9A" w14:textId="77777777" w:rsidR="003C046B" w:rsidRDefault="003C046B" w:rsidP="003C046B">
            <w:pPr>
              <w:shd w:val="clear" w:color="auto" w:fill="FFFFFF"/>
              <w:spacing w:line="276" w:lineRule="auto"/>
              <w:jc w:val="both"/>
              <w:rPr>
                <w:rFonts w:ascii="Times New Roman" w:hAnsi="Times New Roman"/>
                <w:b/>
                <w:sz w:val="24"/>
                <w:szCs w:val="24"/>
              </w:rPr>
            </w:pPr>
            <w:r w:rsidRPr="00F41DDD">
              <w:rPr>
                <w:rFonts w:ascii="Times New Roman" w:hAnsi="Times New Roman"/>
                <w:bCs/>
                <w:sz w:val="24"/>
                <w:szCs w:val="24"/>
              </w:rPr>
              <w:t>Căn cứ tỷ số giới tính khi sinh của xã, phường, hệ số điểm theo tỷ số giới tính khi sinh được xác định như sau:</w:t>
            </w:r>
          </w:p>
          <w:p w14:paraId="3C986E14" w14:textId="77777777" w:rsidR="003C046B" w:rsidRDefault="003C046B" w:rsidP="003C046B">
            <w:pPr>
              <w:shd w:val="clear" w:color="auto" w:fill="FFFFFF"/>
              <w:spacing w:line="276" w:lineRule="auto"/>
              <w:jc w:val="both"/>
              <w:rPr>
                <w:rFonts w:ascii="Times New Roman" w:hAnsi="Times New Roman"/>
                <w:sz w:val="24"/>
                <w:szCs w:val="24"/>
              </w:rPr>
            </w:pPr>
            <w:r>
              <w:rPr>
                <w:rFonts w:ascii="Times New Roman" w:hAnsi="Times New Roman"/>
                <w:bCs/>
                <w:spacing w:val="-2"/>
                <w:sz w:val="24"/>
                <w:szCs w:val="24"/>
              </w:rPr>
              <w:t xml:space="preserve">   </w:t>
            </w:r>
            <w:r w:rsidRPr="00F41DDD">
              <w:rPr>
                <w:rFonts w:ascii="Times New Roman" w:hAnsi="Times New Roman"/>
                <w:bCs/>
                <w:spacing w:val="-2"/>
                <w:sz w:val="24"/>
                <w:szCs w:val="24"/>
              </w:rPr>
              <w:t xml:space="preserve">Tỷ số giới tính khi sinh trên 112,0 bé trai/ 100 bé gái: </w:t>
            </w:r>
            <w:r w:rsidRPr="00F41DDD">
              <w:rPr>
                <w:rFonts w:ascii="Times New Roman" w:hAnsi="Times New Roman"/>
                <w:sz w:val="24"/>
                <w:szCs w:val="24"/>
              </w:rPr>
              <w:t>H</w:t>
            </w:r>
            <w:r w:rsidRPr="00F41DDD">
              <w:rPr>
                <w:rFonts w:ascii="Times New Roman" w:hAnsi="Times New Roman"/>
                <w:sz w:val="24"/>
                <w:szCs w:val="24"/>
                <w:vertAlign w:val="subscript"/>
              </w:rPr>
              <w:t>gt</w:t>
            </w:r>
            <w:r w:rsidRPr="00F41DDD">
              <w:rPr>
                <w:rFonts w:ascii="Times New Roman" w:hAnsi="Times New Roman"/>
                <w:sz w:val="24"/>
                <w:szCs w:val="24"/>
              </w:rPr>
              <w:t xml:space="preserve"> = </w:t>
            </w:r>
            <w:r w:rsidRPr="00F41DDD">
              <w:rPr>
                <w:rFonts w:ascii="Times New Roman" w:hAnsi="Times New Roman"/>
                <w:sz w:val="24"/>
                <w:szCs w:val="24"/>
                <w:lang w:val="vi-VN"/>
              </w:rPr>
              <w:t>5</w:t>
            </w:r>
            <w:r w:rsidRPr="00F41DDD">
              <w:rPr>
                <w:rFonts w:ascii="Times New Roman" w:hAnsi="Times New Roman"/>
                <w:sz w:val="24"/>
                <w:szCs w:val="24"/>
              </w:rPr>
              <w:t xml:space="preserve"> điểm.</w:t>
            </w:r>
          </w:p>
          <w:p w14:paraId="0C177DD0" w14:textId="3446C334" w:rsidR="003C046B" w:rsidRPr="00F41DDD" w:rsidRDefault="003C046B" w:rsidP="003C046B">
            <w:pPr>
              <w:shd w:val="clear" w:color="auto" w:fill="FFFFFF"/>
              <w:spacing w:line="276" w:lineRule="auto"/>
              <w:jc w:val="both"/>
              <w:rPr>
                <w:rFonts w:ascii="Times New Roman" w:hAnsi="Times New Roman"/>
                <w:b/>
                <w:sz w:val="24"/>
                <w:szCs w:val="24"/>
              </w:rPr>
            </w:pPr>
            <w:r>
              <w:rPr>
                <w:rFonts w:ascii="Times New Roman" w:hAnsi="Times New Roman"/>
                <w:color w:val="000000"/>
                <w:spacing w:val="-10"/>
                <w:sz w:val="24"/>
                <w:szCs w:val="24"/>
              </w:rPr>
              <w:t xml:space="preserve">   </w:t>
            </w:r>
            <w:r w:rsidRPr="00F41DDD">
              <w:rPr>
                <w:rFonts w:ascii="Times New Roman" w:hAnsi="Times New Roman"/>
                <w:color w:val="000000"/>
                <w:spacing w:val="-10"/>
                <w:sz w:val="24"/>
                <w:szCs w:val="24"/>
              </w:rPr>
              <w:t xml:space="preserve">Tỷ số giới tính khi sinh từ trên 109,0 đến 112,0 bé trai/ 100 bé gái: </w:t>
            </w:r>
            <w:r w:rsidRPr="00F41DDD">
              <w:rPr>
                <w:rFonts w:ascii="Times New Roman" w:hAnsi="Times New Roman"/>
                <w:spacing w:val="-10"/>
                <w:sz w:val="24"/>
                <w:szCs w:val="24"/>
              </w:rPr>
              <w:t>H</w:t>
            </w:r>
            <w:r w:rsidRPr="00F41DDD">
              <w:rPr>
                <w:rFonts w:ascii="Times New Roman" w:hAnsi="Times New Roman"/>
                <w:spacing w:val="-10"/>
                <w:sz w:val="24"/>
                <w:szCs w:val="24"/>
                <w:vertAlign w:val="subscript"/>
              </w:rPr>
              <w:t>gt</w:t>
            </w:r>
            <w:r w:rsidRPr="00F41DDD">
              <w:rPr>
                <w:rFonts w:ascii="Times New Roman" w:hAnsi="Times New Roman"/>
                <w:spacing w:val="-10"/>
                <w:sz w:val="24"/>
                <w:szCs w:val="24"/>
              </w:rPr>
              <w:t> = 2,</w:t>
            </w:r>
            <w:r w:rsidRPr="00F41DDD">
              <w:rPr>
                <w:rFonts w:ascii="Times New Roman" w:hAnsi="Times New Roman"/>
                <w:spacing w:val="-10"/>
                <w:sz w:val="24"/>
                <w:szCs w:val="24"/>
                <w:lang w:val="vi-VN"/>
              </w:rPr>
              <w:t>5</w:t>
            </w:r>
            <w:r w:rsidRPr="00F41DDD">
              <w:rPr>
                <w:rFonts w:ascii="Times New Roman" w:hAnsi="Times New Roman"/>
                <w:spacing w:val="-10"/>
                <w:sz w:val="24"/>
                <w:szCs w:val="24"/>
              </w:rPr>
              <w:t xml:space="preserve"> điểm.</w:t>
            </w:r>
          </w:p>
          <w:p w14:paraId="7C424DBB" w14:textId="0F982822" w:rsidR="003C046B" w:rsidRPr="00F41DDD" w:rsidRDefault="003C046B" w:rsidP="003C046B">
            <w:pPr>
              <w:spacing w:before="120" w:line="360" w:lineRule="exact"/>
              <w:jc w:val="both"/>
              <w:rPr>
                <w:rFonts w:ascii="Times New Roman" w:hAnsi="Times New Roman"/>
                <w:color w:val="000000"/>
                <w:spacing w:val="-2"/>
                <w:sz w:val="24"/>
                <w:szCs w:val="24"/>
              </w:rPr>
            </w:pPr>
            <w:r>
              <w:rPr>
                <w:rFonts w:ascii="Times New Roman" w:hAnsi="Times New Roman"/>
                <w:color w:val="000000"/>
                <w:spacing w:val="-2"/>
                <w:sz w:val="24"/>
                <w:szCs w:val="24"/>
              </w:rPr>
              <w:t xml:space="preserve">   </w:t>
            </w:r>
            <w:r w:rsidRPr="00F41DDD">
              <w:rPr>
                <w:rFonts w:ascii="Times New Roman" w:hAnsi="Times New Roman"/>
                <w:color w:val="000000"/>
                <w:spacing w:val="-2"/>
                <w:sz w:val="24"/>
                <w:szCs w:val="24"/>
              </w:rPr>
              <w:t xml:space="preserve">Tỷ số giới tính khi sinh đến 109,0 bé trai/ 100 bé gái: </w:t>
            </w:r>
            <w:r w:rsidRPr="00F41DDD">
              <w:rPr>
                <w:rFonts w:ascii="Times New Roman" w:hAnsi="Times New Roman"/>
                <w:sz w:val="24"/>
                <w:szCs w:val="24"/>
              </w:rPr>
              <w:t>H</w:t>
            </w:r>
            <w:r w:rsidRPr="00F41DDD">
              <w:rPr>
                <w:rFonts w:ascii="Times New Roman" w:hAnsi="Times New Roman"/>
                <w:sz w:val="24"/>
                <w:szCs w:val="24"/>
                <w:vertAlign w:val="subscript"/>
              </w:rPr>
              <w:t>gt</w:t>
            </w:r>
            <w:r w:rsidRPr="00F41DDD">
              <w:rPr>
                <w:rFonts w:ascii="Times New Roman" w:hAnsi="Times New Roman"/>
                <w:sz w:val="24"/>
                <w:szCs w:val="24"/>
              </w:rPr>
              <w:t> = 1 điểm.</w:t>
            </w:r>
          </w:p>
          <w:p w14:paraId="2F710F5C" w14:textId="65E83466" w:rsidR="003C046B" w:rsidRPr="00F41DDD" w:rsidRDefault="003C046B" w:rsidP="003C046B">
            <w:pPr>
              <w:shd w:val="clear" w:color="auto" w:fill="FFFFFF"/>
              <w:spacing w:line="276" w:lineRule="auto"/>
              <w:jc w:val="both"/>
              <w:rPr>
                <w:rFonts w:ascii="Times New Roman" w:hAnsi="Times New Roman"/>
                <w:b/>
                <w:bCs/>
                <w:iCs/>
                <w:sz w:val="24"/>
                <w:szCs w:val="24"/>
              </w:rPr>
            </w:pPr>
          </w:p>
        </w:tc>
        <w:tc>
          <w:tcPr>
            <w:tcW w:w="6095" w:type="dxa"/>
            <w:tcBorders>
              <w:top w:val="single" w:sz="4" w:space="0" w:color="auto"/>
              <w:left w:val="single" w:sz="4" w:space="0" w:color="auto"/>
              <w:bottom w:val="single" w:sz="4" w:space="0" w:color="auto"/>
              <w:right w:val="single" w:sz="4" w:space="0" w:color="auto"/>
            </w:tcBorders>
          </w:tcPr>
          <w:p w14:paraId="2A33AD86" w14:textId="60634C14" w:rsidR="003C046B" w:rsidRPr="00F7078D" w:rsidRDefault="0001544B" w:rsidP="003C046B">
            <w:pPr>
              <w:widowControl w:val="0"/>
              <w:spacing w:before="60" w:after="60"/>
              <w:ind w:firstLine="27"/>
              <w:jc w:val="both"/>
              <w:rPr>
                <w:rFonts w:ascii="Times New Roman" w:hAnsi="Times New Roman"/>
                <w:b/>
                <w:bCs/>
                <w:iCs/>
                <w:sz w:val="24"/>
                <w:szCs w:val="24"/>
              </w:rPr>
            </w:pPr>
            <w:r>
              <w:rPr>
                <w:rFonts w:ascii="Times New Roman" w:hAnsi="Times New Roman"/>
                <w:b/>
                <w:bCs/>
                <w:iCs/>
                <w:sz w:val="24"/>
                <w:szCs w:val="24"/>
              </w:rPr>
              <w:t>e</w:t>
            </w:r>
            <w:r w:rsidR="003C046B" w:rsidRPr="00F7078D">
              <w:rPr>
                <w:rFonts w:ascii="Times New Roman" w:hAnsi="Times New Roman"/>
                <w:b/>
                <w:bCs/>
                <w:iCs/>
                <w:sz w:val="24"/>
                <w:szCs w:val="24"/>
              </w:rPr>
              <w:t xml:space="preserve">) Tiêu chí, hệ số theo tỷ số giới tính khi sinh </w:t>
            </w:r>
          </w:p>
          <w:p w14:paraId="1B94BC6F" w14:textId="77777777" w:rsidR="003C046B" w:rsidRPr="00F7078D" w:rsidRDefault="003C046B" w:rsidP="003C046B">
            <w:pPr>
              <w:widowControl w:val="0"/>
              <w:spacing w:before="60" w:after="60"/>
              <w:jc w:val="both"/>
              <w:rPr>
                <w:rFonts w:ascii="Times New Roman" w:hAnsi="Times New Roman"/>
                <w:iCs/>
                <w:sz w:val="24"/>
                <w:szCs w:val="24"/>
              </w:rPr>
            </w:pPr>
            <w:r w:rsidRPr="00F7078D">
              <w:rPr>
                <w:rFonts w:ascii="Times New Roman" w:hAnsi="Times New Roman"/>
                <w:iCs/>
                <w:sz w:val="24"/>
                <w:szCs w:val="24"/>
                <w:lang w:val="vi-VN"/>
              </w:rPr>
              <w:t>Cơ sở đề xuất: Tiêu chí, hệ số phân bổ cho các xã, phường theo tỷ số giới tính khi sinh theo quy định tại điểm e khoản 1 Điều 4 Quyết định số   37/2026/QĐ-TTg ngày 14/7/2026 của Thủ tướng Chính phủ.</w:t>
            </w:r>
          </w:p>
          <w:p w14:paraId="340D9E21" w14:textId="401BCB33" w:rsidR="003C046B" w:rsidRPr="00F7078D" w:rsidRDefault="003C046B" w:rsidP="003C046B">
            <w:pPr>
              <w:widowControl w:val="0"/>
              <w:spacing w:before="60" w:after="60"/>
              <w:jc w:val="both"/>
              <w:rPr>
                <w:rFonts w:ascii="Times New Roman" w:hAnsi="Times New Roman"/>
                <w:iCs/>
                <w:sz w:val="24"/>
                <w:szCs w:val="24"/>
              </w:rPr>
            </w:pPr>
            <w:r w:rsidRPr="00F7078D">
              <w:rPr>
                <w:rFonts w:ascii="Times New Roman" w:hAnsi="Times New Roman"/>
                <w:bCs/>
                <w:sz w:val="24"/>
                <w:szCs w:val="24"/>
              </w:rPr>
              <w:t xml:space="preserve">- </w:t>
            </w:r>
            <w:r w:rsidRPr="00F7078D">
              <w:rPr>
                <w:rFonts w:ascii="Times New Roman" w:hAnsi="Times New Roman"/>
                <w:iCs/>
                <w:sz w:val="24"/>
                <w:szCs w:val="24"/>
              </w:rPr>
              <w:t>Các xã, phường có Tỷ số giới tính khi sinh trên 112,0 bé trai/100 bé gái,</w:t>
            </w:r>
            <w:r>
              <w:rPr>
                <w:rFonts w:ascii="Times New Roman" w:hAnsi="Times New Roman"/>
                <w:iCs/>
                <w:sz w:val="24"/>
                <w:szCs w:val="24"/>
              </w:rPr>
              <w:t xml:space="preserve"> </w:t>
            </w:r>
            <w:r w:rsidRPr="00F7078D">
              <w:rPr>
                <w:rFonts w:ascii="Times New Roman" w:hAnsi="Times New Roman"/>
                <w:iCs/>
                <w:sz w:val="24"/>
                <w:szCs w:val="24"/>
              </w:rPr>
              <w:t xml:space="preserve">gồm </w:t>
            </w:r>
            <w:r w:rsidRPr="00B37E94">
              <w:rPr>
                <w:rFonts w:ascii="Times New Roman" w:hAnsi="Times New Roman"/>
                <w:b/>
                <w:bCs/>
                <w:iCs/>
                <w:sz w:val="24"/>
                <w:szCs w:val="24"/>
              </w:rPr>
              <w:t>49</w:t>
            </w:r>
            <w:r w:rsidRPr="00F7078D">
              <w:rPr>
                <w:rFonts w:ascii="Times New Roman" w:hAnsi="Times New Roman"/>
                <w:iCs/>
                <w:sz w:val="24"/>
                <w:szCs w:val="24"/>
              </w:rPr>
              <w:t xml:space="preserve"> xã</w:t>
            </w:r>
            <w:r>
              <w:rPr>
                <w:rFonts w:ascii="Times New Roman" w:hAnsi="Times New Roman"/>
                <w:iCs/>
                <w:sz w:val="24"/>
                <w:szCs w:val="24"/>
              </w:rPr>
              <w:t>/</w:t>
            </w:r>
            <w:r w:rsidRPr="00F7078D">
              <w:rPr>
                <w:rFonts w:ascii="Times New Roman" w:hAnsi="Times New Roman"/>
                <w:iCs/>
                <w:sz w:val="24"/>
                <w:szCs w:val="24"/>
              </w:rPr>
              <w:t>phường:</w:t>
            </w:r>
            <w:r>
              <w:rPr>
                <w:rFonts w:ascii="Times New Roman" w:hAnsi="Times New Roman"/>
                <w:iCs/>
                <w:sz w:val="24"/>
                <w:szCs w:val="24"/>
              </w:rPr>
              <w:t xml:space="preserve"> phường Quyết Thắng, phường Gia Sàng, phường Tích Lương, phường Linh Sơn, phường Vạn Xuân, phường Trung Thành, xã Vô Tranh, xã Phú Bình, xã Điềm Thuỵ, xã Kha Sơn, phường Đức Xuân, phường Bắc Kạn, phường Sông Công, xã Định Hoá, xã Yên Trạch, xã Phú Xuyên, xã Đại Từ, xã Thành Công, xã Tân Khánh, xã Tân Thành, xã Ba Bể, xã Đồng Phúc, xã Chợ Đồn, xã Chợ Mới, xã Bình Yên, xã Phú Đình, xã Văn Hán, xã Nam Hoà, xã Võ Nhai, xã An Khánh, xã La Bằng, xã Vạn Phú, xã Phong Quang, xã Phúc Lộc, xã Thượng Minh, xã Nà Phặc, xã Ngân Sơn, xã Thượng Quan, xã Vĩnh Thông, xã Nam Cường, xã Yên Thịnh, xã Yên Phong, xã Thanh Mai, xã Thanh Thịnh, xã Văn Lang, xã Cường Lợi, xã Lam Vỹ, xã Bình Thành, xã Quang Sơn.</w:t>
            </w:r>
          </w:p>
          <w:p w14:paraId="09782D7C" w14:textId="2037F0DE" w:rsidR="003C046B" w:rsidRPr="00F7078D" w:rsidRDefault="003C046B" w:rsidP="003C046B">
            <w:pPr>
              <w:widowControl w:val="0"/>
              <w:spacing w:before="60" w:after="60"/>
              <w:jc w:val="both"/>
              <w:rPr>
                <w:rFonts w:ascii="Times New Roman" w:hAnsi="Times New Roman"/>
                <w:iCs/>
                <w:sz w:val="24"/>
                <w:szCs w:val="24"/>
              </w:rPr>
            </w:pPr>
            <w:r w:rsidRPr="00F7078D">
              <w:rPr>
                <w:rFonts w:ascii="Times New Roman" w:hAnsi="Times New Roman"/>
                <w:iCs/>
                <w:sz w:val="24"/>
                <w:szCs w:val="24"/>
              </w:rPr>
              <w:t xml:space="preserve">- Các xã, phường có Tỷ số giới tính khi sinh từ trên 109,0 đến 112,0 bé trai/100 bé gái, gồm </w:t>
            </w:r>
            <w:r w:rsidRPr="00B37E94">
              <w:rPr>
                <w:rFonts w:ascii="Times New Roman" w:hAnsi="Times New Roman"/>
                <w:b/>
                <w:bCs/>
                <w:iCs/>
                <w:sz w:val="24"/>
                <w:szCs w:val="24"/>
              </w:rPr>
              <w:t>09</w:t>
            </w:r>
            <w:r w:rsidRPr="00F7078D">
              <w:rPr>
                <w:rFonts w:ascii="Times New Roman" w:hAnsi="Times New Roman"/>
                <w:iCs/>
                <w:sz w:val="24"/>
                <w:szCs w:val="24"/>
              </w:rPr>
              <w:t xml:space="preserve"> xã</w:t>
            </w:r>
            <w:r>
              <w:rPr>
                <w:rFonts w:ascii="Times New Roman" w:hAnsi="Times New Roman"/>
                <w:iCs/>
                <w:sz w:val="24"/>
                <w:szCs w:val="24"/>
              </w:rPr>
              <w:t>/phường</w:t>
            </w:r>
            <w:r w:rsidRPr="00F7078D">
              <w:rPr>
                <w:rFonts w:ascii="Times New Roman" w:hAnsi="Times New Roman"/>
                <w:iCs/>
                <w:sz w:val="24"/>
                <w:szCs w:val="24"/>
              </w:rPr>
              <w:t xml:space="preserve">: </w:t>
            </w:r>
            <w:r>
              <w:rPr>
                <w:rFonts w:ascii="Times New Roman" w:hAnsi="Times New Roman"/>
                <w:iCs/>
                <w:sz w:val="24"/>
                <w:szCs w:val="24"/>
              </w:rPr>
              <w:t>xã Cao Minh, xã Tân Cương, xã Phượng Tiến, xã Trung Hội, xã Quân Chu, xã Bạch Thông, xã Tân Kỳ, xã Yên Bình, xã Sảng Mộc.</w:t>
            </w:r>
          </w:p>
          <w:p w14:paraId="1F66F7D8" w14:textId="0A16B43E" w:rsidR="003C046B" w:rsidRPr="00963FA5" w:rsidRDefault="003C046B" w:rsidP="003C046B">
            <w:pPr>
              <w:widowControl w:val="0"/>
              <w:spacing w:before="60" w:after="60"/>
              <w:jc w:val="both"/>
              <w:rPr>
                <w:rFonts w:ascii="Times New Roman" w:hAnsi="Times New Roman"/>
                <w:b/>
                <w:sz w:val="24"/>
                <w:szCs w:val="24"/>
              </w:rPr>
            </w:pPr>
            <w:r w:rsidRPr="00F7078D">
              <w:rPr>
                <w:rFonts w:ascii="Times New Roman" w:hAnsi="Times New Roman"/>
                <w:iCs/>
                <w:sz w:val="24"/>
                <w:szCs w:val="24"/>
              </w:rPr>
              <w:t>- Các xã, phường có Tỷ số giới tính khi sinh đến 109,0 bé trai/100 bé gái, gồm</w:t>
            </w:r>
            <w:r>
              <w:rPr>
                <w:rFonts w:ascii="Times New Roman" w:hAnsi="Times New Roman"/>
                <w:iCs/>
                <w:sz w:val="24"/>
                <w:szCs w:val="24"/>
              </w:rPr>
              <w:t xml:space="preserve"> </w:t>
            </w:r>
            <w:r w:rsidRPr="00B37E94">
              <w:rPr>
                <w:rFonts w:ascii="Times New Roman" w:hAnsi="Times New Roman"/>
                <w:b/>
                <w:bCs/>
                <w:iCs/>
                <w:sz w:val="24"/>
                <w:szCs w:val="24"/>
              </w:rPr>
              <w:t>34</w:t>
            </w:r>
            <w:r w:rsidRPr="00F7078D">
              <w:rPr>
                <w:rFonts w:ascii="Times New Roman" w:hAnsi="Times New Roman"/>
                <w:iCs/>
                <w:sz w:val="24"/>
                <w:szCs w:val="24"/>
              </w:rPr>
              <w:t xml:space="preserve"> xã</w:t>
            </w:r>
            <w:r>
              <w:rPr>
                <w:rFonts w:ascii="Times New Roman" w:hAnsi="Times New Roman"/>
                <w:iCs/>
                <w:sz w:val="24"/>
                <w:szCs w:val="24"/>
              </w:rPr>
              <w:t>/</w:t>
            </w:r>
            <w:r w:rsidRPr="00F7078D">
              <w:rPr>
                <w:rFonts w:ascii="Times New Roman" w:hAnsi="Times New Roman"/>
                <w:iCs/>
                <w:sz w:val="24"/>
                <w:szCs w:val="24"/>
              </w:rPr>
              <w:t>phường:</w:t>
            </w:r>
            <w:r>
              <w:rPr>
                <w:rFonts w:ascii="Times New Roman" w:hAnsi="Times New Roman"/>
                <w:iCs/>
                <w:sz w:val="24"/>
                <w:szCs w:val="24"/>
              </w:rPr>
              <w:t xml:space="preserve"> phường Phan Đình Phùng, </w:t>
            </w:r>
            <w:r>
              <w:rPr>
                <w:rFonts w:ascii="Times New Roman" w:hAnsi="Times New Roman"/>
                <w:iCs/>
                <w:sz w:val="24"/>
                <w:szCs w:val="24"/>
              </w:rPr>
              <w:lastRenderedPageBreak/>
              <w:t>phường Quan Triều, phường Phổ Yên, xã Đại Phúc, xã Phú Lương, phường Bách Quang, phường Phúc Thuận, xã Đồng Hỷ, phường Bá Xuyên, xã Bằng Thành, xã Nghiên Loan, xã Chợ Rã, xã Phủ Thông, xã Cẩm Giàng, xã Na Rì, xã Trại Cau, xã La Hiên, xã Tràng Xá, xã Dân Tiến, xã Đức Lương, xã Phú Lạc, xã Phú Thịnh, xã Bằng Vân, xã Hiệp Lực, xã Quảng Bạch, xã Nghĩa Tá, xã Trần Phú, xã Côn Minh, xã Xuân Dương, xã Kim Phượng, xã Hợp Thành, xã Văn Lăng, xã Nghinh Tường, xã Thần Sa.</w:t>
            </w:r>
          </w:p>
        </w:tc>
      </w:tr>
      <w:tr w:rsidR="003C046B" w:rsidRPr="00963FA5" w14:paraId="4A9EF37D" w14:textId="77777777" w:rsidTr="00D60723">
        <w:trPr>
          <w:trHeight w:val="712"/>
          <w:jc w:val="center"/>
        </w:trPr>
        <w:tc>
          <w:tcPr>
            <w:tcW w:w="2547" w:type="dxa"/>
            <w:tcBorders>
              <w:top w:val="single" w:sz="4" w:space="0" w:color="auto"/>
              <w:left w:val="single" w:sz="4" w:space="0" w:color="auto"/>
              <w:bottom w:val="single" w:sz="4" w:space="0" w:color="auto"/>
              <w:right w:val="single" w:sz="4" w:space="0" w:color="auto"/>
            </w:tcBorders>
          </w:tcPr>
          <w:p w14:paraId="69978607" w14:textId="122D7068" w:rsidR="003C046B" w:rsidRPr="00963FA5" w:rsidRDefault="003C046B" w:rsidP="003C046B">
            <w:pPr>
              <w:widowControl w:val="0"/>
              <w:spacing w:before="60" w:after="60"/>
              <w:jc w:val="both"/>
              <w:rPr>
                <w:rFonts w:ascii="Times New Roman" w:hAnsi="Times New Roman"/>
                <w:sz w:val="24"/>
                <w:szCs w:val="24"/>
              </w:rPr>
            </w:pPr>
            <w:r w:rsidRPr="00963FA5">
              <w:rPr>
                <w:rFonts w:ascii="Times New Roman" w:hAnsi="Times New Roman"/>
                <w:sz w:val="24"/>
                <w:szCs w:val="24"/>
              </w:rPr>
              <w:lastRenderedPageBreak/>
              <w:t>Điểm g khoản 1 Điều 4 Quyết định số 37/2026/QĐ-TTg.</w:t>
            </w:r>
          </w:p>
        </w:tc>
        <w:tc>
          <w:tcPr>
            <w:tcW w:w="6237" w:type="dxa"/>
            <w:tcBorders>
              <w:top w:val="single" w:sz="4" w:space="0" w:color="auto"/>
              <w:left w:val="single" w:sz="4" w:space="0" w:color="auto"/>
              <w:bottom w:val="single" w:sz="4" w:space="0" w:color="auto"/>
              <w:right w:val="single" w:sz="4" w:space="0" w:color="auto"/>
            </w:tcBorders>
          </w:tcPr>
          <w:p w14:paraId="6EE9F19A" w14:textId="4DB3387F" w:rsidR="003C046B" w:rsidRPr="00963FA5" w:rsidRDefault="0001544B" w:rsidP="003C046B">
            <w:pPr>
              <w:shd w:val="clear" w:color="auto" w:fill="FFFFFF"/>
              <w:spacing w:line="276" w:lineRule="auto"/>
              <w:jc w:val="both"/>
              <w:rPr>
                <w:rFonts w:ascii="Times New Roman" w:hAnsi="Times New Roman"/>
                <w:b/>
                <w:sz w:val="24"/>
                <w:szCs w:val="24"/>
              </w:rPr>
            </w:pPr>
            <w:r>
              <w:rPr>
                <w:rFonts w:ascii="Times New Roman" w:hAnsi="Times New Roman"/>
                <w:b/>
                <w:bCs/>
                <w:iCs/>
                <w:sz w:val="24"/>
                <w:szCs w:val="24"/>
              </w:rPr>
              <w:t>g</w:t>
            </w:r>
            <w:r w:rsidR="003C046B" w:rsidRPr="00963FA5">
              <w:rPr>
                <w:rFonts w:ascii="Times New Roman" w:hAnsi="Times New Roman"/>
                <w:b/>
                <w:bCs/>
                <w:iCs/>
                <w:sz w:val="24"/>
                <w:szCs w:val="24"/>
              </w:rPr>
              <w:t xml:space="preserve">) </w:t>
            </w:r>
            <w:r w:rsidR="003C046B" w:rsidRPr="00963FA5">
              <w:rPr>
                <w:rFonts w:ascii="Times New Roman" w:hAnsi="Times New Roman"/>
                <w:b/>
                <w:sz w:val="24"/>
                <w:szCs w:val="24"/>
              </w:rPr>
              <w:t>Tiêu chí 0</w:t>
            </w:r>
            <w:r>
              <w:rPr>
                <w:rFonts w:ascii="Times New Roman" w:hAnsi="Times New Roman"/>
                <w:b/>
                <w:sz w:val="24"/>
                <w:szCs w:val="24"/>
              </w:rPr>
              <w:t>7</w:t>
            </w:r>
            <w:r w:rsidR="003C046B" w:rsidRPr="00963FA5">
              <w:rPr>
                <w:rFonts w:ascii="Times New Roman" w:hAnsi="Times New Roman"/>
                <w:b/>
                <w:sz w:val="24"/>
                <w:szCs w:val="24"/>
              </w:rPr>
              <w:t>: Theo tỷ trọng dân số 65 tuổi trở lên (H</w:t>
            </w:r>
            <w:r w:rsidR="003C046B" w:rsidRPr="00963FA5">
              <w:rPr>
                <w:rFonts w:ascii="Times New Roman" w:hAnsi="Times New Roman"/>
                <w:b/>
                <w:sz w:val="24"/>
                <w:szCs w:val="24"/>
                <w:vertAlign w:val="subscript"/>
              </w:rPr>
              <w:t>nct</w:t>
            </w:r>
            <w:r w:rsidR="003C046B" w:rsidRPr="00963FA5">
              <w:rPr>
                <w:rFonts w:ascii="Times New Roman" w:hAnsi="Times New Roman"/>
                <w:b/>
                <w:sz w:val="24"/>
                <w:szCs w:val="24"/>
              </w:rPr>
              <w:t>)</w:t>
            </w:r>
          </w:p>
          <w:p w14:paraId="1FE6837A" w14:textId="77777777" w:rsidR="003C046B" w:rsidRPr="00963FA5" w:rsidRDefault="003C046B" w:rsidP="003C046B">
            <w:pPr>
              <w:shd w:val="clear" w:color="auto" w:fill="FFFFFF"/>
              <w:spacing w:before="120" w:line="276" w:lineRule="auto"/>
              <w:jc w:val="both"/>
              <w:rPr>
                <w:rFonts w:ascii="Times New Roman" w:hAnsi="Times New Roman"/>
                <w:sz w:val="24"/>
                <w:szCs w:val="24"/>
              </w:rPr>
            </w:pPr>
            <w:r w:rsidRPr="00963FA5">
              <w:rPr>
                <w:rFonts w:ascii="Times New Roman" w:hAnsi="Times New Roman"/>
                <w:sz w:val="24"/>
                <w:szCs w:val="24"/>
              </w:rPr>
              <w:t xml:space="preserve">Căn cứ tỷ trọng dân số 65 tuổi trở lên của từng </w:t>
            </w:r>
            <w:r w:rsidRPr="00963FA5">
              <w:rPr>
                <w:rFonts w:ascii="Times New Roman" w:hAnsi="Times New Roman"/>
                <w:sz w:val="24"/>
                <w:szCs w:val="24"/>
                <w:lang w:val="vi-VN"/>
              </w:rPr>
              <w:t>xã, phường</w:t>
            </w:r>
            <w:r w:rsidRPr="00963FA5">
              <w:rPr>
                <w:rFonts w:ascii="Times New Roman" w:hAnsi="Times New Roman"/>
                <w:sz w:val="24"/>
                <w:szCs w:val="24"/>
              </w:rPr>
              <w:t>, hệ số điểm theo tiêu chí này được xác định như sau:</w:t>
            </w:r>
          </w:p>
          <w:p w14:paraId="694EB3C3" w14:textId="77777777" w:rsidR="003C046B" w:rsidRPr="00963FA5" w:rsidRDefault="003C046B" w:rsidP="003C046B">
            <w:pPr>
              <w:shd w:val="clear" w:color="auto" w:fill="FFFFFF"/>
              <w:spacing w:before="120" w:line="276" w:lineRule="auto"/>
              <w:jc w:val="both"/>
              <w:rPr>
                <w:rFonts w:ascii="Times New Roman" w:hAnsi="Times New Roman"/>
                <w:sz w:val="24"/>
                <w:szCs w:val="24"/>
              </w:rPr>
            </w:pPr>
            <w:r w:rsidRPr="00963FA5">
              <w:rPr>
                <w:rFonts w:ascii="Times New Roman" w:hAnsi="Times New Roman"/>
                <w:sz w:val="24"/>
                <w:szCs w:val="24"/>
              </w:rPr>
              <w:t>- Tỷ trọng dân số 65 tuổi trở lên trên 14,0%: H</w:t>
            </w:r>
            <w:r w:rsidRPr="00963FA5">
              <w:rPr>
                <w:rFonts w:ascii="Times New Roman" w:hAnsi="Times New Roman"/>
                <w:sz w:val="24"/>
                <w:szCs w:val="24"/>
                <w:vertAlign w:val="subscript"/>
              </w:rPr>
              <w:t>nct</w:t>
            </w:r>
            <w:r w:rsidRPr="00963FA5">
              <w:rPr>
                <w:rFonts w:ascii="Times New Roman" w:hAnsi="Times New Roman"/>
                <w:sz w:val="24"/>
                <w:szCs w:val="24"/>
              </w:rPr>
              <w:t> = 10 điểm.</w:t>
            </w:r>
          </w:p>
          <w:p w14:paraId="0B5334E2" w14:textId="77777777" w:rsidR="003C046B" w:rsidRPr="00963FA5" w:rsidRDefault="003C046B" w:rsidP="003C046B">
            <w:pPr>
              <w:shd w:val="clear" w:color="auto" w:fill="FFFFFF"/>
              <w:spacing w:before="120" w:line="276" w:lineRule="auto"/>
              <w:jc w:val="both"/>
              <w:rPr>
                <w:rFonts w:ascii="Times New Roman" w:hAnsi="Times New Roman"/>
                <w:sz w:val="24"/>
                <w:szCs w:val="24"/>
              </w:rPr>
            </w:pPr>
            <w:r w:rsidRPr="00963FA5">
              <w:rPr>
                <w:rFonts w:ascii="Times New Roman" w:hAnsi="Times New Roman"/>
                <w:sz w:val="24"/>
                <w:szCs w:val="24"/>
              </w:rPr>
              <w:t>- Tỷ trọng dân số 65 tuổi trở lên từ 7,0% đến 14,0%: H</w:t>
            </w:r>
            <w:r w:rsidRPr="00963FA5">
              <w:rPr>
                <w:rFonts w:ascii="Times New Roman" w:hAnsi="Times New Roman"/>
                <w:sz w:val="24"/>
                <w:szCs w:val="24"/>
                <w:vertAlign w:val="subscript"/>
              </w:rPr>
              <w:t>nct</w:t>
            </w:r>
            <w:r w:rsidRPr="00963FA5">
              <w:rPr>
                <w:rFonts w:ascii="Times New Roman" w:hAnsi="Times New Roman"/>
                <w:sz w:val="24"/>
                <w:szCs w:val="24"/>
              </w:rPr>
              <w:t> = 5 điểm.</w:t>
            </w:r>
          </w:p>
          <w:p w14:paraId="12206AF1" w14:textId="77777777" w:rsidR="003C046B" w:rsidRPr="00963FA5" w:rsidRDefault="003C046B" w:rsidP="003C046B">
            <w:pPr>
              <w:shd w:val="clear" w:color="auto" w:fill="FFFFFF"/>
              <w:spacing w:before="120" w:line="276" w:lineRule="auto"/>
              <w:jc w:val="both"/>
              <w:rPr>
                <w:rFonts w:ascii="Times New Roman" w:hAnsi="Times New Roman"/>
                <w:sz w:val="24"/>
                <w:szCs w:val="24"/>
              </w:rPr>
            </w:pPr>
            <w:r w:rsidRPr="00963FA5">
              <w:rPr>
                <w:rFonts w:ascii="Times New Roman" w:hAnsi="Times New Roman"/>
                <w:sz w:val="24"/>
                <w:szCs w:val="24"/>
              </w:rPr>
              <w:t>- Tỷ trọng dân số 65 tuổi trở lên dưới 7,0% : H</w:t>
            </w:r>
            <w:r w:rsidRPr="00963FA5">
              <w:rPr>
                <w:rFonts w:ascii="Times New Roman" w:hAnsi="Times New Roman"/>
                <w:sz w:val="24"/>
                <w:szCs w:val="24"/>
                <w:vertAlign w:val="subscript"/>
              </w:rPr>
              <w:t>nct</w:t>
            </w:r>
            <w:r w:rsidRPr="00963FA5">
              <w:rPr>
                <w:rFonts w:ascii="Times New Roman" w:hAnsi="Times New Roman"/>
                <w:sz w:val="24"/>
                <w:szCs w:val="24"/>
              </w:rPr>
              <w:t> = 1 điểm.</w:t>
            </w:r>
          </w:p>
          <w:p w14:paraId="74FDB858" w14:textId="00B352CE" w:rsidR="003C046B" w:rsidRPr="00963FA5" w:rsidRDefault="003C046B" w:rsidP="003C046B">
            <w:pPr>
              <w:widowControl w:val="0"/>
              <w:spacing w:before="60" w:after="60"/>
              <w:ind w:firstLine="27"/>
              <w:jc w:val="both"/>
              <w:rPr>
                <w:rFonts w:ascii="Times New Roman" w:hAnsi="Times New Roman"/>
                <w:b/>
                <w:bCs/>
                <w:iCs/>
                <w:sz w:val="24"/>
                <w:szCs w:val="24"/>
              </w:rPr>
            </w:pPr>
          </w:p>
        </w:tc>
        <w:tc>
          <w:tcPr>
            <w:tcW w:w="6095" w:type="dxa"/>
            <w:tcBorders>
              <w:top w:val="single" w:sz="4" w:space="0" w:color="auto"/>
              <w:left w:val="single" w:sz="4" w:space="0" w:color="auto"/>
              <w:bottom w:val="single" w:sz="4" w:space="0" w:color="auto"/>
              <w:right w:val="single" w:sz="4" w:space="0" w:color="auto"/>
            </w:tcBorders>
          </w:tcPr>
          <w:p w14:paraId="002A7CC2" w14:textId="37FDBC81" w:rsidR="003C046B" w:rsidRPr="00963FA5" w:rsidRDefault="0001544B" w:rsidP="003C046B">
            <w:pPr>
              <w:widowControl w:val="0"/>
              <w:spacing w:before="60" w:after="60"/>
              <w:jc w:val="both"/>
              <w:rPr>
                <w:rFonts w:ascii="Times New Roman" w:hAnsi="Times New Roman"/>
                <w:b/>
                <w:sz w:val="24"/>
                <w:szCs w:val="24"/>
              </w:rPr>
            </w:pPr>
            <w:r>
              <w:rPr>
                <w:rFonts w:ascii="Times New Roman" w:hAnsi="Times New Roman"/>
                <w:b/>
                <w:sz w:val="24"/>
                <w:szCs w:val="24"/>
              </w:rPr>
              <w:t>g</w:t>
            </w:r>
            <w:r w:rsidR="003C046B" w:rsidRPr="00963FA5">
              <w:rPr>
                <w:rFonts w:ascii="Times New Roman" w:hAnsi="Times New Roman"/>
                <w:b/>
                <w:sz w:val="24"/>
                <w:szCs w:val="24"/>
              </w:rPr>
              <w:t xml:space="preserve">) Tiêu chí, hệ số phân bổ theo tỷ trọng dân số 65 tuổi trở lên </w:t>
            </w:r>
          </w:p>
          <w:p w14:paraId="7900D698" w14:textId="4E241633" w:rsidR="003C046B" w:rsidRPr="00963FA5" w:rsidRDefault="003C046B" w:rsidP="003C046B">
            <w:pPr>
              <w:pStyle w:val="pdq2pgselectionanchorcontainer"/>
              <w:widowControl w:val="0"/>
              <w:spacing w:before="60" w:beforeAutospacing="0" w:after="60" w:afterAutospacing="0"/>
              <w:jc w:val="both"/>
            </w:pPr>
            <w:r w:rsidRPr="00963FA5">
              <w:t>Cơ sở đề xuất: Quy định được xây dựng trên cơ sở điểm c khoản 4 Điều 4 Quyết định số 37/2026/QĐ-TTg.</w:t>
            </w:r>
          </w:p>
          <w:p w14:paraId="493E97A4" w14:textId="77777777" w:rsidR="003C046B" w:rsidRPr="00963FA5" w:rsidRDefault="003C046B" w:rsidP="003C046B">
            <w:pPr>
              <w:pStyle w:val="NormalWeb"/>
              <w:widowControl w:val="0"/>
              <w:spacing w:before="60" w:beforeAutospacing="0" w:after="60" w:afterAutospacing="0"/>
              <w:jc w:val="both"/>
            </w:pPr>
            <w:r w:rsidRPr="00963FA5">
              <w:t>Tiêu chí tỷ trọng dân số từ 65 tuổi trở lên phản ánh nhu cầu chăm sóc sức khỏe người cao tuổi, phù hợp với xu hướng già hóa dân số và yêu cầu phát triển hệ thống chăm sóc sức khỏe người cao tuổi tại địa phương.</w:t>
            </w:r>
          </w:p>
          <w:p w14:paraId="55DD55A2" w14:textId="33FD4AED" w:rsidR="003C046B" w:rsidRPr="00963FA5" w:rsidRDefault="003C046B" w:rsidP="003C046B">
            <w:pPr>
              <w:pStyle w:val="NormalWeb"/>
              <w:widowControl w:val="0"/>
              <w:spacing w:before="60" w:beforeAutospacing="0" w:after="60" w:afterAutospacing="0"/>
              <w:jc w:val="both"/>
              <w:rPr>
                <w:iCs/>
              </w:rPr>
            </w:pPr>
            <w:r w:rsidRPr="00963FA5">
              <w:rPr>
                <w:iCs/>
              </w:rPr>
              <w:t xml:space="preserve">- Các xã, phường có Tỷ trọng dân số 65 tuổi trở lên trên 14,0%, gồm </w:t>
            </w:r>
            <w:r w:rsidRPr="00963FA5">
              <w:rPr>
                <w:b/>
                <w:bCs/>
                <w:iCs/>
              </w:rPr>
              <w:t>06</w:t>
            </w:r>
            <w:r w:rsidRPr="00963FA5">
              <w:rPr>
                <w:iCs/>
              </w:rPr>
              <w:t xml:space="preserve"> xã/phường: phường Gia Sàng, phường Tích Lương, xã Phú Lương, xã Đồng Hỷ, phường Bá Xuyên, xã Yên Phong.</w:t>
            </w:r>
          </w:p>
          <w:p w14:paraId="379C4F99" w14:textId="2A5A0CEB" w:rsidR="003C046B" w:rsidRPr="00963FA5" w:rsidRDefault="003C046B" w:rsidP="003C046B">
            <w:pPr>
              <w:pStyle w:val="NormalWeb"/>
              <w:widowControl w:val="0"/>
              <w:spacing w:before="60" w:beforeAutospacing="0" w:after="60" w:afterAutospacing="0"/>
              <w:jc w:val="both"/>
              <w:rPr>
                <w:iCs/>
              </w:rPr>
            </w:pPr>
            <w:r w:rsidRPr="00963FA5">
              <w:rPr>
                <w:iCs/>
              </w:rPr>
              <w:t xml:space="preserve">- Các xã, phường có Tỷ trọng dân số 65 tuổi trở lên từ 7,0% đến 14,0%, gồm </w:t>
            </w:r>
            <w:r w:rsidRPr="00963FA5">
              <w:rPr>
                <w:b/>
                <w:bCs/>
                <w:iCs/>
              </w:rPr>
              <w:t>80</w:t>
            </w:r>
            <w:r w:rsidRPr="00963FA5">
              <w:rPr>
                <w:iCs/>
              </w:rPr>
              <w:t xml:space="preserve"> xã/phường: phường Phan Đình Phùng, phường Quan Triều, phường Quyết Thắng, phường Linh Sơn, phường Vạn Xuân, phường Phổ Yên, phường Trung Thành, xã Đại Phúc, xã Vô Tranh, xã Phú Bình, xã Điềm Thuỵ, xã Kha Sơn, phường Đức Xuân, phường Bắc Kạn, phường Sông Công, phường Bách Quang, phường Phúc Thuận, xã Tân Cương, xã Định Hoá, xã Yên Trạch, xã Phú Xuyên, xã Đại </w:t>
            </w:r>
            <w:r w:rsidRPr="00963FA5">
              <w:rPr>
                <w:iCs/>
              </w:rPr>
              <w:lastRenderedPageBreak/>
              <w:t>Từ, xã Tân Khánh, xã Tân Thành, xã Ba Bể, xã Chợ Rã, xã Đồng Phúc, xã Phủ Thông, xã Cẩm Giàng, xã Chợ Đồn, xã Chợ Mới, xã Na Rì, xã Phượng Tiến, xã Trung Hội, xã Bình Yên, xã Phú Đình, xã Trại Cau, xã Văn Hán, xã Nam Hoà, xã Võ Nhai, xã La Hiên, xã Tràng Xá, xã Dân Tiến, xã Đức Lương, xã Phú Lạc, xã Phú Thịnh, xã An Khánh, xã La Bằng, xã Vạn Phú, xã Quân Chu, xã Phong Quang, xã Phúc Lộc, xã Thượng Minh, xã Nà Phặc, xã Bằng Vân, xã Ngân Sơn, xã Thượng Quan, xã Hiệp Lực, xã Vĩnh Thông, xã Nam Cường, xã Quảng Bạch, xã Yên Thịnh, xã Nghĩa Tá, xã Thanh Mai, xã Tân Kỳ, xã Thanh Thịnh, xã Yên Bình, xã Văn Lang, xã Cường Lợi, xã Trần Phú, xã Côn Minh, xã Xuân Dương, xã Lam Vỹ, xã Kim Phượng, xã Bình Thành, xã Hợp Thành, xã Văn Lăng, xã Quang Sơn, xã Nghinh Tường, xã Thần Sa.</w:t>
            </w:r>
          </w:p>
          <w:p w14:paraId="44960732" w14:textId="2046C5ED" w:rsidR="003C046B" w:rsidRPr="00963FA5" w:rsidRDefault="003C046B" w:rsidP="003C046B">
            <w:pPr>
              <w:pStyle w:val="NormalWeb"/>
              <w:widowControl w:val="0"/>
              <w:spacing w:before="60" w:beforeAutospacing="0" w:after="60" w:afterAutospacing="0"/>
              <w:jc w:val="both"/>
              <w:rPr>
                <w:iCs/>
              </w:rPr>
            </w:pPr>
            <w:r w:rsidRPr="00963FA5">
              <w:rPr>
                <w:iCs/>
              </w:rPr>
              <w:t xml:space="preserve">- Các xã, phường có Tỷ trọng dân số 65 tuổi trở lên dưới 7,0% gồm </w:t>
            </w:r>
            <w:r w:rsidRPr="00963FA5">
              <w:rPr>
                <w:b/>
                <w:bCs/>
                <w:iCs/>
              </w:rPr>
              <w:t>06</w:t>
            </w:r>
            <w:r w:rsidRPr="00963FA5">
              <w:rPr>
                <w:iCs/>
              </w:rPr>
              <w:t xml:space="preserve"> xã/phường: xã Thành Công, xã Bằng Thành, xã Cao Minh, xã Nghiên Loan, xã Bạch Thông, xã Sảng Mộc</w:t>
            </w:r>
          </w:p>
        </w:tc>
      </w:tr>
      <w:tr w:rsidR="003C046B" w:rsidRPr="00963FA5" w14:paraId="0BACAF46" w14:textId="77777777" w:rsidTr="0067240B">
        <w:trPr>
          <w:trHeight w:val="942"/>
          <w:jc w:val="center"/>
        </w:trPr>
        <w:tc>
          <w:tcPr>
            <w:tcW w:w="2547" w:type="dxa"/>
            <w:tcBorders>
              <w:top w:val="single" w:sz="4" w:space="0" w:color="auto"/>
              <w:left w:val="single" w:sz="4" w:space="0" w:color="auto"/>
              <w:bottom w:val="single" w:sz="4" w:space="0" w:color="auto"/>
              <w:right w:val="single" w:sz="4" w:space="0" w:color="auto"/>
            </w:tcBorders>
          </w:tcPr>
          <w:p w14:paraId="7FA5246B" w14:textId="77777777" w:rsidR="003C046B" w:rsidRPr="00963FA5" w:rsidRDefault="003C046B" w:rsidP="003C046B">
            <w:pPr>
              <w:widowControl w:val="0"/>
              <w:spacing w:before="60" w:after="60"/>
              <w:jc w:val="both"/>
              <w:rPr>
                <w:rFonts w:ascii="Times New Roman" w:hAnsi="Times New Roman"/>
                <w:sz w:val="24"/>
                <w:szCs w:val="24"/>
              </w:rPr>
            </w:pPr>
            <w:r w:rsidRPr="00963FA5">
              <w:rPr>
                <w:rFonts w:ascii="Times New Roman" w:hAnsi="Times New Roman"/>
                <w:sz w:val="24"/>
                <w:szCs w:val="24"/>
              </w:rPr>
              <w:lastRenderedPageBreak/>
              <w:t>Điểm h khoản 1 Điều 4 Quyết định số 37/2026/QĐ-TTg.</w:t>
            </w:r>
          </w:p>
          <w:p w14:paraId="72E9D97F" w14:textId="77777777" w:rsidR="003C046B" w:rsidRPr="00963FA5" w:rsidRDefault="003C046B" w:rsidP="003C046B">
            <w:pPr>
              <w:widowControl w:val="0"/>
              <w:spacing w:before="60" w:after="60"/>
              <w:jc w:val="both"/>
              <w:rPr>
                <w:rFonts w:ascii="Times New Roman" w:hAnsi="Times New Roman"/>
                <w:sz w:val="24"/>
                <w:szCs w:val="24"/>
              </w:rPr>
            </w:pPr>
          </w:p>
        </w:tc>
        <w:tc>
          <w:tcPr>
            <w:tcW w:w="6237" w:type="dxa"/>
            <w:tcBorders>
              <w:top w:val="single" w:sz="4" w:space="0" w:color="auto"/>
              <w:left w:val="single" w:sz="4" w:space="0" w:color="auto"/>
              <w:bottom w:val="single" w:sz="4" w:space="0" w:color="auto"/>
              <w:right w:val="single" w:sz="4" w:space="0" w:color="auto"/>
            </w:tcBorders>
          </w:tcPr>
          <w:p w14:paraId="0B1CA4CF" w14:textId="4DDC9F3B" w:rsidR="003C046B" w:rsidRPr="00963FA5" w:rsidRDefault="0001544B" w:rsidP="003C046B">
            <w:pPr>
              <w:widowControl w:val="0"/>
              <w:spacing w:before="60" w:after="60"/>
              <w:ind w:firstLine="27"/>
              <w:jc w:val="both"/>
              <w:rPr>
                <w:rFonts w:ascii="Times New Roman" w:hAnsi="Times New Roman"/>
                <w:b/>
                <w:bCs/>
                <w:iCs/>
                <w:sz w:val="24"/>
                <w:szCs w:val="24"/>
              </w:rPr>
            </w:pPr>
            <w:r>
              <w:rPr>
                <w:rFonts w:ascii="Times New Roman" w:hAnsi="Times New Roman"/>
                <w:b/>
                <w:bCs/>
                <w:iCs/>
                <w:sz w:val="24"/>
                <w:szCs w:val="24"/>
              </w:rPr>
              <w:t>g</w:t>
            </w:r>
            <w:r w:rsidR="003C046B" w:rsidRPr="00963FA5">
              <w:rPr>
                <w:rFonts w:ascii="Times New Roman" w:hAnsi="Times New Roman"/>
                <w:b/>
                <w:bCs/>
                <w:iCs/>
                <w:sz w:val="24"/>
                <w:szCs w:val="24"/>
              </w:rPr>
              <w:t xml:space="preserve">) </w:t>
            </w:r>
            <w:r w:rsidR="003C046B" w:rsidRPr="00963FA5">
              <w:rPr>
                <w:rFonts w:ascii="Times New Roman" w:hAnsi="Times New Roman"/>
                <w:b/>
                <w:sz w:val="24"/>
                <w:szCs w:val="24"/>
              </w:rPr>
              <w:t>Tiêu chí 0</w:t>
            </w:r>
            <w:r>
              <w:rPr>
                <w:rFonts w:ascii="Times New Roman" w:hAnsi="Times New Roman"/>
                <w:b/>
                <w:sz w:val="24"/>
                <w:szCs w:val="24"/>
              </w:rPr>
              <w:t>8</w:t>
            </w:r>
            <w:r w:rsidR="003C046B" w:rsidRPr="00963FA5">
              <w:rPr>
                <w:rFonts w:ascii="Times New Roman" w:hAnsi="Times New Roman"/>
                <w:b/>
                <w:sz w:val="24"/>
                <w:szCs w:val="24"/>
              </w:rPr>
              <w:t>: Theo t</w:t>
            </w:r>
            <w:r w:rsidR="003C046B" w:rsidRPr="00963FA5">
              <w:rPr>
                <w:rFonts w:ascii="Times New Roman" w:hAnsi="Times New Roman"/>
                <w:b/>
                <w:bCs/>
                <w:iCs/>
                <w:sz w:val="24"/>
                <w:szCs w:val="24"/>
              </w:rPr>
              <w:t xml:space="preserve">iêu chí, hệ số phân bổ theo tỷ lệ suy dinh dưỡng thấp còi trẻ em dưới 5 tuổi </w:t>
            </w:r>
          </w:p>
          <w:p w14:paraId="3DEA0FA2" w14:textId="77777777" w:rsidR="003C046B" w:rsidRPr="00963FA5" w:rsidRDefault="003C046B" w:rsidP="003C046B">
            <w:pPr>
              <w:shd w:val="clear" w:color="auto" w:fill="FFFFFF"/>
              <w:spacing w:line="276" w:lineRule="auto"/>
              <w:jc w:val="both"/>
              <w:rPr>
                <w:rFonts w:ascii="Times New Roman" w:hAnsi="Times New Roman"/>
                <w:sz w:val="24"/>
                <w:szCs w:val="24"/>
              </w:rPr>
            </w:pPr>
            <w:r w:rsidRPr="00963FA5">
              <w:rPr>
                <w:rFonts w:ascii="Times New Roman" w:hAnsi="Times New Roman"/>
                <w:sz w:val="24"/>
                <w:szCs w:val="24"/>
              </w:rPr>
              <w:t xml:space="preserve">Căn cứ tỷ lệ suy dinh dưỡng thấp còi trẻ em dưới 5 tuổi của từng </w:t>
            </w:r>
            <w:r w:rsidRPr="00963FA5">
              <w:rPr>
                <w:rFonts w:ascii="Times New Roman" w:hAnsi="Times New Roman"/>
                <w:sz w:val="24"/>
                <w:szCs w:val="24"/>
                <w:lang w:val="vi-VN"/>
              </w:rPr>
              <w:t>xã, phường</w:t>
            </w:r>
            <w:r w:rsidRPr="00963FA5">
              <w:rPr>
                <w:rFonts w:ascii="Times New Roman" w:hAnsi="Times New Roman"/>
                <w:sz w:val="24"/>
                <w:szCs w:val="24"/>
              </w:rPr>
              <w:t>, hệ số điểm theo tiêu chí này được xác định như sau:</w:t>
            </w:r>
          </w:p>
          <w:p w14:paraId="57667D70" w14:textId="77777777" w:rsidR="003C046B" w:rsidRPr="00963FA5" w:rsidRDefault="003C046B" w:rsidP="003C046B">
            <w:pPr>
              <w:shd w:val="clear" w:color="auto" w:fill="FFFFFF"/>
              <w:spacing w:line="276" w:lineRule="auto"/>
              <w:jc w:val="both"/>
              <w:rPr>
                <w:rFonts w:ascii="Times New Roman" w:hAnsi="Times New Roman"/>
                <w:sz w:val="24"/>
                <w:szCs w:val="24"/>
              </w:rPr>
            </w:pPr>
            <w:r w:rsidRPr="00963FA5">
              <w:rPr>
                <w:rFonts w:ascii="Times New Roman" w:hAnsi="Times New Roman"/>
                <w:sz w:val="24"/>
                <w:szCs w:val="24"/>
              </w:rPr>
              <w:t>- Tỷ lệ từ 10% trở lên: H</w:t>
            </w:r>
            <w:r w:rsidRPr="00963FA5">
              <w:rPr>
                <w:rFonts w:ascii="Times New Roman" w:hAnsi="Times New Roman"/>
                <w:sz w:val="24"/>
                <w:szCs w:val="24"/>
                <w:vertAlign w:val="subscript"/>
              </w:rPr>
              <w:t>dd</w:t>
            </w:r>
            <w:r w:rsidRPr="00963FA5">
              <w:rPr>
                <w:rFonts w:ascii="Times New Roman" w:hAnsi="Times New Roman"/>
                <w:sz w:val="24"/>
                <w:szCs w:val="24"/>
              </w:rPr>
              <w:t> = 5 điểm.</w:t>
            </w:r>
          </w:p>
          <w:p w14:paraId="1049C1B2" w14:textId="11E70563" w:rsidR="003C046B" w:rsidRPr="00963FA5" w:rsidRDefault="003C046B" w:rsidP="003C046B">
            <w:pPr>
              <w:widowControl w:val="0"/>
              <w:spacing w:before="60" w:after="60"/>
              <w:ind w:firstLine="27"/>
              <w:jc w:val="both"/>
              <w:rPr>
                <w:rFonts w:ascii="Times New Roman" w:hAnsi="Times New Roman"/>
                <w:b/>
                <w:bCs/>
                <w:iCs/>
                <w:sz w:val="24"/>
                <w:szCs w:val="24"/>
              </w:rPr>
            </w:pPr>
            <w:r w:rsidRPr="00963FA5">
              <w:rPr>
                <w:rFonts w:ascii="Times New Roman" w:hAnsi="Times New Roman"/>
                <w:sz w:val="24"/>
                <w:szCs w:val="24"/>
              </w:rPr>
              <w:t>- Tỷ lệ dưới 10%: H</w:t>
            </w:r>
            <w:r w:rsidRPr="00963FA5">
              <w:rPr>
                <w:rFonts w:ascii="Times New Roman" w:hAnsi="Times New Roman"/>
                <w:sz w:val="24"/>
                <w:szCs w:val="24"/>
                <w:vertAlign w:val="subscript"/>
              </w:rPr>
              <w:t>dd</w:t>
            </w:r>
            <w:r w:rsidRPr="00963FA5">
              <w:rPr>
                <w:rFonts w:ascii="Times New Roman" w:hAnsi="Times New Roman"/>
                <w:sz w:val="24"/>
                <w:szCs w:val="24"/>
              </w:rPr>
              <w:t> = 1 điểm.</w:t>
            </w:r>
          </w:p>
        </w:tc>
        <w:tc>
          <w:tcPr>
            <w:tcW w:w="6095" w:type="dxa"/>
            <w:tcBorders>
              <w:top w:val="single" w:sz="4" w:space="0" w:color="auto"/>
              <w:left w:val="single" w:sz="4" w:space="0" w:color="auto"/>
              <w:bottom w:val="single" w:sz="4" w:space="0" w:color="auto"/>
              <w:right w:val="single" w:sz="4" w:space="0" w:color="auto"/>
            </w:tcBorders>
          </w:tcPr>
          <w:p w14:paraId="579B2BD4" w14:textId="3296AE2E" w:rsidR="003C046B" w:rsidRPr="00963FA5" w:rsidRDefault="0001544B" w:rsidP="003C046B">
            <w:pPr>
              <w:widowControl w:val="0"/>
              <w:spacing w:before="60" w:after="60"/>
              <w:ind w:firstLine="27"/>
              <w:jc w:val="both"/>
              <w:rPr>
                <w:rFonts w:ascii="Times New Roman" w:hAnsi="Times New Roman"/>
                <w:b/>
                <w:bCs/>
                <w:iCs/>
                <w:sz w:val="24"/>
                <w:szCs w:val="24"/>
              </w:rPr>
            </w:pPr>
            <w:r>
              <w:rPr>
                <w:rFonts w:ascii="Times New Roman" w:hAnsi="Times New Roman"/>
                <w:b/>
                <w:bCs/>
                <w:iCs/>
                <w:sz w:val="24"/>
                <w:szCs w:val="24"/>
              </w:rPr>
              <w:t>g</w:t>
            </w:r>
            <w:r w:rsidR="003C046B" w:rsidRPr="00963FA5">
              <w:rPr>
                <w:rFonts w:ascii="Times New Roman" w:hAnsi="Times New Roman"/>
                <w:b/>
                <w:bCs/>
                <w:iCs/>
                <w:sz w:val="24"/>
                <w:szCs w:val="24"/>
              </w:rPr>
              <w:t xml:space="preserve">) Tiêu chí, hệ số phân bổ theo tỷ lệ suy dinh dưỡng thấp còi trẻ em dưới 5 tuổi </w:t>
            </w:r>
          </w:p>
          <w:p w14:paraId="76ED45F2" w14:textId="254BA352" w:rsidR="003C046B" w:rsidRPr="00963FA5" w:rsidRDefault="003C046B" w:rsidP="003C046B">
            <w:pPr>
              <w:widowControl w:val="0"/>
              <w:spacing w:before="60" w:after="60"/>
              <w:jc w:val="both"/>
              <w:rPr>
                <w:rFonts w:ascii="Times New Roman" w:hAnsi="Times New Roman"/>
                <w:bCs/>
                <w:sz w:val="24"/>
                <w:szCs w:val="24"/>
              </w:rPr>
            </w:pPr>
            <w:r w:rsidRPr="00963FA5">
              <w:rPr>
                <w:rFonts w:ascii="Times New Roman" w:hAnsi="Times New Roman"/>
                <w:bCs/>
                <w:sz w:val="24"/>
                <w:szCs w:val="24"/>
              </w:rPr>
              <w:t>- Cơ sở đề xuất: Quy định được xây dựng trên cơ sở điểm h khoản 4 Điều 4 Quyết định số 37/2026/QĐ-TTg. Hệ số tính toán (</w:t>
            </w:r>
            <w:r w:rsidRPr="00963FA5">
              <w:rPr>
                <w:rFonts w:ascii="Times New Roman" w:hAnsi="Times New Roman"/>
                <w:bCs/>
                <w:i/>
                <w:iCs/>
                <w:sz w:val="24"/>
                <w:szCs w:val="24"/>
              </w:rPr>
              <w:t>Tỷ lệ suy dinh dưỡng thấp còi trẻ em dưới 5 tuổi của tỉnh 14,1% nên hệ số điểm của tỉnh là 10 điểm</w:t>
            </w:r>
            <w:r w:rsidRPr="00963FA5">
              <w:rPr>
                <w:rFonts w:ascii="Times New Roman" w:hAnsi="Times New Roman"/>
                <w:bCs/>
                <w:sz w:val="24"/>
                <w:szCs w:val="24"/>
              </w:rPr>
              <w:t>); lấy hệ số điểm  (10 điểm) chia tổng điểm của toàn tỉnh (</w:t>
            </w:r>
            <w:r w:rsidRPr="00963FA5">
              <w:rPr>
                <w:rFonts w:ascii="Times New Roman" w:hAnsi="Times New Roman"/>
                <w:bCs/>
                <w:i/>
                <w:iCs/>
                <w:sz w:val="24"/>
                <w:szCs w:val="24"/>
              </w:rPr>
              <w:t>408 điểm</w:t>
            </w:r>
            <w:r w:rsidRPr="00963FA5">
              <w:rPr>
                <w:rFonts w:ascii="Times New Roman" w:hAnsi="Times New Roman"/>
                <w:bCs/>
                <w:sz w:val="24"/>
                <w:szCs w:val="24"/>
              </w:rPr>
              <w:t>), lấy kết quả đó nhân với điểm của từng xã (Điều 4, QĐ 37/QĐ-TTg ngày 14/7/2026).</w:t>
            </w:r>
          </w:p>
          <w:p w14:paraId="07A13E44" w14:textId="6A890BCA" w:rsidR="003C046B" w:rsidRPr="00963FA5" w:rsidRDefault="003C046B" w:rsidP="003C046B">
            <w:pPr>
              <w:widowControl w:val="0"/>
              <w:spacing w:before="60" w:after="60"/>
              <w:jc w:val="both"/>
              <w:rPr>
                <w:rFonts w:ascii="Times New Roman" w:hAnsi="Times New Roman"/>
                <w:bCs/>
                <w:sz w:val="24"/>
                <w:szCs w:val="24"/>
              </w:rPr>
            </w:pPr>
            <w:r w:rsidRPr="00963FA5">
              <w:rPr>
                <w:rFonts w:ascii="Times New Roman" w:hAnsi="Times New Roman"/>
                <w:bCs/>
                <w:sz w:val="24"/>
                <w:szCs w:val="24"/>
              </w:rPr>
              <w:t xml:space="preserve">- Tiêu chí tỷ lệ suy dinh dưỡng thấp còi trẻ em dưới 5 tuổi nhằm ưu tiên nguồn lực cho các địa phương có tỷ lệ suy dinh dưỡng cao, góp phần thực hiện mục tiêu cải thiện tình trạng dinh dưỡng trẻ em, đặc biệt tại vùng đồng bào dân tộc thiểu </w:t>
            </w:r>
            <w:r w:rsidRPr="00963FA5">
              <w:rPr>
                <w:rFonts w:ascii="Times New Roman" w:hAnsi="Times New Roman"/>
                <w:bCs/>
                <w:sz w:val="24"/>
                <w:szCs w:val="24"/>
              </w:rPr>
              <w:lastRenderedPageBreak/>
              <w:t>số và miền núi.</w:t>
            </w:r>
          </w:p>
          <w:p w14:paraId="36DA9976" w14:textId="43E247C8" w:rsidR="003C046B" w:rsidRPr="00963FA5" w:rsidRDefault="003C046B" w:rsidP="003C046B">
            <w:pPr>
              <w:widowControl w:val="0"/>
              <w:spacing w:before="60" w:after="60"/>
              <w:jc w:val="both"/>
              <w:rPr>
                <w:rFonts w:ascii="Times New Roman" w:hAnsi="Times New Roman"/>
                <w:bCs/>
                <w:sz w:val="24"/>
                <w:szCs w:val="24"/>
              </w:rPr>
            </w:pPr>
            <w:r w:rsidRPr="00963FA5">
              <w:rPr>
                <w:rFonts w:ascii="Times New Roman" w:hAnsi="Times New Roman"/>
                <w:bCs/>
                <w:sz w:val="24"/>
                <w:szCs w:val="24"/>
              </w:rPr>
              <w:t xml:space="preserve">- Các xã, phường có tỷ lệ suy dinh dưỡng thấp còi dưới 10%, gồm </w:t>
            </w:r>
            <w:r w:rsidRPr="00963FA5">
              <w:rPr>
                <w:rFonts w:ascii="Times New Roman" w:hAnsi="Times New Roman"/>
                <w:b/>
                <w:sz w:val="24"/>
                <w:szCs w:val="24"/>
              </w:rPr>
              <w:t>18</w:t>
            </w:r>
            <w:r w:rsidRPr="00963FA5">
              <w:rPr>
                <w:rFonts w:ascii="Times New Roman" w:hAnsi="Times New Roman"/>
                <w:bCs/>
                <w:sz w:val="24"/>
                <w:szCs w:val="24"/>
              </w:rPr>
              <w:t xml:space="preserve"> xã/phường: phường Phan Đình Phùng, phường Quyết Thắng, phường Gia Sàng, phường Quan Triều, phường Tích Lương, phường Linh Sơn, xã Đại Phúc, phường Sông Công, phường Bách Quang, xã Tân Cương, xã Phú Xuyên, xã Na Rì, xã Bá Xuyên, xã Chợ Đồn, xã Côn Minh, xã Xuân Dương, xã Phú Lạc, xã Quang Sơn.</w:t>
            </w:r>
          </w:p>
          <w:p w14:paraId="12FC0F8A" w14:textId="29FBC400" w:rsidR="003C046B" w:rsidRPr="00963FA5" w:rsidRDefault="003C046B" w:rsidP="003C046B">
            <w:pPr>
              <w:widowControl w:val="0"/>
              <w:spacing w:before="60" w:after="60"/>
              <w:jc w:val="both"/>
              <w:rPr>
                <w:rFonts w:ascii="Times New Roman" w:hAnsi="Times New Roman"/>
                <w:bCs/>
                <w:sz w:val="24"/>
                <w:szCs w:val="24"/>
              </w:rPr>
            </w:pPr>
            <w:r w:rsidRPr="00963FA5">
              <w:rPr>
                <w:rFonts w:ascii="Times New Roman" w:hAnsi="Times New Roman"/>
                <w:bCs/>
                <w:sz w:val="24"/>
                <w:szCs w:val="24"/>
              </w:rPr>
              <w:t xml:space="preserve">- Các xã, phường có tỷ lệ suy dinh dưỡng thấp còi từ 10% đến 20%, gồm </w:t>
            </w:r>
            <w:r w:rsidRPr="00963FA5">
              <w:rPr>
                <w:rFonts w:ascii="Times New Roman" w:hAnsi="Times New Roman"/>
                <w:b/>
                <w:sz w:val="24"/>
                <w:szCs w:val="24"/>
              </w:rPr>
              <w:t>70</w:t>
            </w:r>
            <w:r w:rsidRPr="00963FA5">
              <w:rPr>
                <w:rFonts w:ascii="Times New Roman" w:hAnsi="Times New Roman"/>
                <w:bCs/>
                <w:sz w:val="24"/>
                <w:szCs w:val="24"/>
              </w:rPr>
              <w:t xml:space="preserve"> xã/phường: phường Phổ Yên, phường Vạn Xuân, phường Trung Thành, xã Phú Lương, xã Vô Tranh, xã Phú Bình, xã Điềm Thuỵ, xã Kha Sơn, phường Đức Xuân, phường Bắc Kạn, phường Phúc Thuận, xã Định Hoá, xã Yên Trạch, xã Đồng Hỷ, xã Đại Từ, xã Thành Công, xã Tân Khánh, xã Tân Thành, xã Ba Bể, xã Chợ Rã, xã Đồng Phúc, xã Phủ Thông, xã Cẩm Giàng, xã Chợ Mới, xã Phượng Tiến, xã Trung Hội, xã Bình Yên, xã Phú Đình, xã Trại Cau, xã Văn Hán, xã Nam Hoà, xã Võ Nhai, xã La Hiên, xã Tràng Xá, xã Dân Tiến, xã Đức Lương, xã Phú Thịnh, xã An Khánh, xã La Bằng, xã Vạn Phú, xã Quân Chu, xã Phong Quang, xã Phúc Lộc, xã Nà Phặc, xã Bằng Vân, xã Ngân Sơn, xã Thượng Quan, xã Hiệp Lực, xã Vĩnh Thông, xã Bạch Thông, xã Nam Cường, xã Quảng Bạch, xã Yên Thịnh, xã Nghĩa Tá, xã Yên Phong, xã Thanh Mai, xã Tân Kỳ, xã Thanh Thịnh, xã Yên Bình, xã Văn Lang, xã Cường Lợi, xã Trần Phú, xã Lam Vỹ, xã Kim Phượng, xã Bình Thành, xã Hợp Thành, xã Văn Lăng, xã Sảng Mộc, xã Nghinh Tường, xã Thần Sa</w:t>
            </w:r>
          </w:p>
          <w:p w14:paraId="78987425" w14:textId="0C96E8C3" w:rsidR="003C046B" w:rsidRPr="00963FA5" w:rsidRDefault="003C046B" w:rsidP="003C046B">
            <w:pPr>
              <w:widowControl w:val="0"/>
              <w:spacing w:before="60" w:after="60"/>
              <w:jc w:val="both"/>
              <w:rPr>
                <w:rFonts w:ascii="Times New Roman" w:hAnsi="Times New Roman"/>
                <w:bCs/>
                <w:sz w:val="24"/>
                <w:szCs w:val="24"/>
              </w:rPr>
            </w:pPr>
            <w:r w:rsidRPr="00963FA5">
              <w:rPr>
                <w:rFonts w:ascii="Times New Roman" w:hAnsi="Times New Roman"/>
                <w:bCs/>
                <w:sz w:val="24"/>
                <w:szCs w:val="24"/>
              </w:rPr>
              <w:t>- Các xã, phường có tỷ lệ suy dinh dưỡng thấp còi trên 20%,</w:t>
            </w:r>
            <w:r w:rsidRPr="00963FA5">
              <w:rPr>
                <w:rFonts w:ascii="Times New Roman" w:hAnsi="Times New Roman"/>
                <w:b/>
                <w:sz w:val="24"/>
                <w:szCs w:val="24"/>
              </w:rPr>
              <w:t xml:space="preserve"> </w:t>
            </w:r>
            <w:r w:rsidRPr="00963FA5">
              <w:rPr>
                <w:rFonts w:ascii="Times New Roman" w:hAnsi="Times New Roman"/>
                <w:bCs/>
                <w:sz w:val="24"/>
                <w:szCs w:val="24"/>
              </w:rPr>
              <w:t>gồm 04 xã/phường: xã Thượng Minh, xã Bằng Thành, xã Cao Minh, xã Nghiên Loan.</w:t>
            </w:r>
          </w:p>
        </w:tc>
      </w:tr>
      <w:tr w:rsidR="003C046B" w:rsidRPr="00963FA5" w14:paraId="02F29BAB" w14:textId="77777777" w:rsidTr="0067240B">
        <w:trPr>
          <w:trHeight w:val="439"/>
          <w:jc w:val="center"/>
        </w:trPr>
        <w:tc>
          <w:tcPr>
            <w:tcW w:w="2547" w:type="dxa"/>
            <w:tcBorders>
              <w:top w:val="single" w:sz="4" w:space="0" w:color="auto"/>
              <w:left w:val="single" w:sz="4" w:space="0" w:color="auto"/>
              <w:bottom w:val="single" w:sz="4" w:space="0" w:color="auto"/>
              <w:right w:val="single" w:sz="4" w:space="0" w:color="auto"/>
            </w:tcBorders>
          </w:tcPr>
          <w:p w14:paraId="514074C1" w14:textId="1D558A56" w:rsidR="003C046B" w:rsidRPr="00963FA5" w:rsidRDefault="003C046B" w:rsidP="003C046B">
            <w:pPr>
              <w:widowControl w:val="0"/>
              <w:spacing w:before="60" w:after="60"/>
              <w:jc w:val="both"/>
              <w:rPr>
                <w:rFonts w:ascii="Times New Roman" w:hAnsi="Times New Roman"/>
                <w:sz w:val="24"/>
                <w:szCs w:val="24"/>
              </w:rPr>
            </w:pPr>
            <w:r w:rsidRPr="00963FA5">
              <w:rPr>
                <w:rFonts w:ascii="Times New Roman" w:hAnsi="Times New Roman"/>
                <w:sz w:val="24"/>
                <w:szCs w:val="24"/>
              </w:rPr>
              <w:lastRenderedPageBreak/>
              <w:t>Khoản 3 Điều 4 Quyết định số 37/2026/QĐ-TTg.</w:t>
            </w:r>
          </w:p>
        </w:tc>
        <w:tc>
          <w:tcPr>
            <w:tcW w:w="6237" w:type="dxa"/>
            <w:tcBorders>
              <w:top w:val="single" w:sz="4" w:space="0" w:color="auto"/>
              <w:left w:val="single" w:sz="4" w:space="0" w:color="auto"/>
              <w:bottom w:val="single" w:sz="4" w:space="0" w:color="auto"/>
              <w:right w:val="single" w:sz="4" w:space="0" w:color="auto"/>
            </w:tcBorders>
          </w:tcPr>
          <w:p w14:paraId="33D01DD0" w14:textId="77777777" w:rsidR="003C046B" w:rsidRPr="00963FA5" w:rsidRDefault="003C046B" w:rsidP="003C046B">
            <w:pPr>
              <w:shd w:val="clear" w:color="auto" w:fill="FFFFFF"/>
              <w:spacing w:line="276" w:lineRule="auto"/>
              <w:jc w:val="both"/>
              <w:rPr>
                <w:rFonts w:ascii="Times New Roman" w:hAnsi="Times New Roman"/>
                <w:b/>
                <w:sz w:val="24"/>
                <w:szCs w:val="24"/>
              </w:rPr>
            </w:pPr>
          </w:p>
          <w:p w14:paraId="582DDE3B" w14:textId="75E6D6EC" w:rsidR="003C046B" w:rsidRPr="00963FA5" w:rsidRDefault="003C046B" w:rsidP="003C046B">
            <w:pPr>
              <w:shd w:val="clear" w:color="auto" w:fill="FFFFFF"/>
              <w:spacing w:line="276" w:lineRule="auto"/>
              <w:jc w:val="both"/>
              <w:rPr>
                <w:rFonts w:ascii="Times New Roman" w:hAnsi="Times New Roman"/>
                <w:b/>
                <w:sz w:val="24"/>
                <w:szCs w:val="24"/>
                <w:lang w:val="vi-VN"/>
              </w:rPr>
            </w:pPr>
            <w:r w:rsidRPr="00963FA5">
              <w:rPr>
                <w:rFonts w:ascii="Times New Roman" w:hAnsi="Times New Roman"/>
                <w:b/>
                <w:sz w:val="24"/>
                <w:szCs w:val="24"/>
              </w:rPr>
              <w:t xml:space="preserve">2. Phương pháp xác định kết quả phân bổ ngân sách </w:t>
            </w:r>
            <w:r w:rsidRPr="00963FA5">
              <w:rPr>
                <w:rFonts w:ascii="Times New Roman" w:hAnsi="Times New Roman"/>
                <w:b/>
                <w:sz w:val="24"/>
                <w:szCs w:val="24"/>
                <w:lang w:val="vi-VN"/>
              </w:rPr>
              <w:t>nhà nước</w:t>
            </w:r>
          </w:p>
          <w:p w14:paraId="72B36E7F" w14:textId="77777777" w:rsidR="003C046B" w:rsidRPr="00963FA5" w:rsidRDefault="003C046B" w:rsidP="003C046B">
            <w:pPr>
              <w:shd w:val="clear" w:color="auto" w:fill="FFFFFF"/>
              <w:spacing w:line="276" w:lineRule="auto"/>
              <w:jc w:val="both"/>
              <w:rPr>
                <w:rFonts w:ascii="Times New Roman" w:hAnsi="Times New Roman"/>
                <w:sz w:val="24"/>
                <w:szCs w:val="24"/>
              </w:rPr>
            </w:pPr>
            <w:r w:rsidRPr="00963FA5">
              <w:rPr>
                <w:rFonts w:ascii="Times New Roman" w:hAnsi="Times New Roman"/>
                <w:sz w:val="24"/>
                <w:szCs w:val="24"/>
              </w:rPr>
              <w:t xml:space="preserve">a) Phương pháp tính phân bổ kinh phí thường xuyên ngân sách </w:t>
            </w:r>
            <w:r w:rsidRPr="00963FA5">
              <w:rPr>
                <w:rFonts w:ascii="Times New Roman" w:hAnsi="Times New Roman"/>
                <w:sz w:val="24"/>
                <w:szCs w:val="24"/>
                <w:lang w:val="vi-VN"/>
              </w:rPr>
              <w:t>nhà nước</w:t>
            </w:r>
            <w:r w:rsidRPr="00963FA5">
              <w:rPr>
                <w:rFonts w:ascii="Times New Roman" w:hAnsi="Times New Roman"/>
                <w:sz w:val="24"/>
                <w:szCs w:val="24"/>
              </w:rPr>
              <w:t xml:space="preserve"> cho </w:t>
            </w:r>
            <w:r w:rsidRPr="00963FA5">
              <w:rPr>
                <w:rFonts w:ascii="Times New Roman" w:hAnsi="Times New Roman"/>
                <w:sz w:val="24"/>
                <w:szCs w:val="24"/>
                <w:lang w:val="vi-VN"/>
              </w:rPr>
              <w:t>xã, phường</w:t>
            </w:r>
            <w:r w:rsidRPr="00963FA5">
              <w:rPr>
                <w:rFonts w:ascii="Times New Roman" w:hAnsi="Times New Roman"/>
                <w:sz w:val="24"/>
                <w:szCs w:val="24"/>
              </w:rPr>
              <w:t xml:space="preserve"> i (K</w:t>
            </w:r>
            <w:r w:rsidRPr="00963FA5">
              <w:rPr>
                <w:rFonts w:ascii="Times New Roman" w:hAnsi="Times New Roman"/>
                <w:sz w:val="24"/>
                <w:szCs w:val="24"/>
                <w:vertAlign w:val="subscript"/>
              </w:rPr>
              <w:t>txi</w:t>
            </w:r>
            <w:r w:rsidRPr="00963FA5">
              <w:rPr>
                <w:rFonts w:ascii="Times New Roman" w:hAnsi="Times New Roman"/>
                <w:sz w:val="24"/>
                <w:szCs w:val="24"/>
              </w:rPr>
              <w:t>) được xác định theo phương pháp tính điểm tổng hợp:</w:t>
            </w:r>
          </w:p>
          <w:p w14:paraId="68A30202" w14:textId="77777777" w:rsidR="003C046B" w:rsidRPr="00963FA5" w:rsidRDefault="003C046B" w:rsidP="003C046B">
            <w:pPr>
              <w:shd w:val="clear" w:color="auto" w:fill="FFFFFF"/>
              <w:spacing w:line="276" w:lineRule="auto"/>
              <w:jc w:val="both"/>
              <w:rPr>
                <w:rFonts w:ascii="Times New Roman" w:hAnsi="Times New Roman"/>
                <w:sz w:val="24"/>
                <w:szCs w:val="24"/>
              </w:rPr>
            </w:pPr>
            <w:r w:rsidRPr="00963FA5">
              <w:rPr>
                <w:rFonts w:ascii="Times New Roman" w:hAnsi="Times New Roman"/>
                <w:noProof/>
                <w:sz w:val="24"/>
                <w:szCs w:val="24"/>
              </w:rPr>
              <w:drawing>
                <wp:inline distT="0" distB="0" distL="0" distR="0" wp14:anchorId="3CB6FF1E" wp14:editId="5365F6CB">
                  <wp:extent cx="1537673" cy="527538"/>
                  <wp:effectExtent l="0" t="0" r="5715" b="6350"/>
                  <wp:docPr id="4" name="Picture 4" descr="https://files.thuvienphapluat.vn/doc2htm/00714918_files/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iles.thuvienphapluat.vn/doc2htm/00714918_files/image0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58950" cy="534838"/>
                          </a:xfrm>
                          <a:prstGeom prst="rect">
                            <a:avLst/>
                          </a:prstGeom>
                          <a:noFill/>
                          <a:ln>
                            <a:noFill/>
                          </a:ln>
                        </pic:spPr>
                      </pic:pic>
                    </a:graphicData>
                  </a:graphic>
                </wp:inline>
              </w:drawing>
            </w:r>
          </w:p>
          <w:p w14:paraId="5090FAF1" w14:textId="77777777" w:rsidR="003C046B" w:rsidRPr="00963FA5" w:rsidRDefault="003C046B" w:rsidP="003C046B">
            <w:pPr>
              <w:shd w:val="clear" w:color="auto" w:fill="FFFFFF"/>
              <w:spacing w:line="276" w:lineRule="auto"/>
              <w:ind w:firstLine="567"/>
              <w:jc w:val="both"/>
              <w:rPr>
                <w:rFonts w:ascii="Times New Roman" w:hAnsi="Times New Roman"/>
                <w:sz w:val="24"/>
                <w:szCs w:val="24"/>
              </w:rPr>
            </w:pPr>
            <w:r w:rsidRPr="00963FA5">
              <w:rPr>
                <w:rFonts w:ascii="Times New Roman" w:hAnsi="Times New Roman"/>
                <w:sz w:val="24"/>
                <w:szCs w:val="24"/>
              </w:rPr>
              <w:t xml:space="preserve">Trong đó: </w:t>
            </w:r>
          </w:p>
          <w:p w14:paraId="64F7BED3" w14:textId="77777777" w:rsidR="003C046B" w:rsidRPr="00963FA5" w:rsidRDefault="003C046B" w:rsidP="003C046B">
            <w:pPr>
              <w:shd w:val="clear" w:color="auto" w:fill="FFFFFF"/>
              <w:spacing w:line="276" w:lineRule="auto"/>
              <w:ind w:firstLine="567"/>
              <w:jc w:val="both"/>
              <w:rPr>
                <w:rFonts w:ascii="Times New Roman" w:hAnsi="Times New Roman"/>
                <w:sz w:val="24"/>
                <w:szCs w:val="24"/>
              </w:rPr>
            </w:pPr>
            <w:r w:rsidRPr="00963FA5">
              <w:rPr>
                <w:rFonts w:ascii="Times New Roman" w:hAnsi="Times New Roman"/>
                <w:sz w:val="24"/>
                <w:szCs w:val="24"/>
              </w:rPr>
              <w:t>K</w:t>
            </w:r>
            <w:r w:rsidRPr="00963FA5">
              <w:rPr>
                <w:rFonts w:ascii="Times New Roman" w:hAnsi="Times New Roman"/>
                <w:sz w:val="24"/>
                <w:szCs w:val="24"/>
                <w:vertAlign w:val="subscript"/>
              </w:rPr>
              <w:t>tx</w:t>
            </w:r>
            <w:r w:rsidRPr="00963FA5">
              <w:rPr>
                <w:rFonts w:ascii="Times New Roman" w:hAnsi="Times New Roman"/>
                <w:sz w:val="24"/>
                <w:szCs w:val="24"/>
              </w:rPr>
              <w:t xml:space="preserve"> là tổng kinh phí thường xuyên của Chương trình phân bổ cho các </w:t>
            </w:r>
            <w:r w:rsidRPr="00963FA5">
              <w:rPr>
                <w:rFonts w:ascii="Times New Roman" w:hAnsi="Times New Roman"/>
                <w:sz w:val="24"/>
                <w:szCs w:val="24"/>
                <w:lang w:val="vi-VN"/>
              </w:rPr>
              <w:t>xã, phường</w:t>
            </w:r>
            <w:r w:rsidRPr="00963FA5">
              <w:rPr>
                <w:rFonts w:ascii="Times New Roman" w:hAnsi="Times New Roman"/>
                <w:sz w:val="24"/>
                <w:szCs w:val="24"/>
              </w:rPr>
              <w:t xml:space="preserve"> trong giai đoạn hoặc hằng năm; </w:t>
            </w:r>
          </w:p>
          <w:p w14:paraId="0F60853D" w14:textId="77777777" w:rsidR="003C046B" w:rsidRPr="00963FA5" w:rsidRDefault="003C046B" w:rsidP="003C046B">
            <w:pPr>
              <w:shd w:val="clear" w:color="auto" w:fill="FFFFFF"/>
              <w:spacing w:line="276" w:lineRule="auto"/>
              <w:ind w:firstLine="567"/>
              <w:jc w:val="both"/>
              <w:rPr>
                <w:rFonts w:ascii="Times New Roman" w:hAnsi="Times New Roman"/>
                <w:sz w:val="24"/>
                <w:szCs w:val="24"/>
              </w:rPr>
            </w:pPr>
            <w:r w:rsidRPr="00963FA5">
              <w:rPr>
                <w:rFonts w:ascii="Times New Roman" w:hAnsi="Times New Roman"/>
                <w:sz w:val="24"/>
                <w:szCs w:val="24"/>
              </w:rPr>
              <w:t>S</w:t>
            </w:r>
            <w:r w:rsidRPr="00963FA5">
              <w:rPr>
                <w:rFonts w:ascii="Times New Roman" w:hAnsi="Times New Roman"/>
                <w:sz w:val="24"/>
                <w:szCs w:val="24"/>
                <w:vertAlign w:val="subscript"/>
              </w:rPr>
              <w:t>txi</w:t>
            </w:r>
            <w:r w:rsidRPr="00963FA5">
              <w:rPr>
                <w:rFonts w:ascii="Times New Roman" w:hAnsi="Times New Roman"/>
                <w:sz w:val="24"/>
                <w:szCs w:val="24"/>
              </w:rPr>
              <w:t xml:space="preserve"> là tổng điểm phân bổ kinh phí thường xuyên của </w:t>
            </w:r>
            <w:r w:rsidRPr="00963FA5">
              <w:rPr>
                <w:rFonts w:ascii="Times New Roman" w:hAnsi="Times New Roman"/>
                <w:sz w:val="24"/>
                <w:szCs w:val="24"/>
                <w:lang w:val="vi-VN"/>
              </w:rPr>
              <w:t>xã, phường</w:t>
            </w:r>
            <w:r w:rsidRPr="00963FA5">
              <w:rPr>
                <w:rFonts w:ascii="Times New Roman" w:hAnsi="Times New Roman"/>
                <w:sz w:val="24"/>
                <w:szCs w:val="24"/>
              </w:rPr>
              <w:t xml:space="preserve"> i; </w:t>
            </w:r>
          </w:p>
          <w:p w14:paraId="04E42DCF" w14:textId="77777777" w:rsidR="003C046B" w:rsidRPr="00963FA5" w:rsidRDefault="003C046B" w:rsidP="003C046B">
            <w:pPr>
              <w:shd w:val="clear" w:color="auto" w:fill="FFFFFF"/>
              <w:spacing w:line="276" w:lineRule="auto"/>
              <w:ind w:firstLine="567"/>
              <w:jc w:val="both"/>
              <w:rPr>
                <w:rFonts w:ascii="Times New Roman" w:hAnsi="Times New Roman"/>
                <w:sz w:val="24"/>
                <w:szCs w:val="24"/>
              </w:rPr>
            </w:pPr>
            <w:r w:rsidRPr="00963FA5">
              <w:rPr>
                <w:rFonts w:ascii="Times New Roman" w:hAnsi="Times New Roman"/>
                <w:sz w:val="24"/>
                <w:szCs w:val="24"/>
              </w:rPr>
              <w:t>ƩS</w:t>
            </w:r>
            <w:r w:rsidRPr="00963FA5">
              <w:rPr>
                <w:rFonts w:ascii="Times New Roman" w:hAnsi="Times New Roman"/>
                <w:sz w:val="24"/>
                <w:szCs w:val="24"/>
                <w:vertAlign w:val="subscript"/>
              </w:rPr>
              <w:t>txi</w:t>
            </w:r>
            <w:r w:rsidRPr="00963FA5">
              <w:rPr>
                <w:rFonts w:ascii="Times New Roman" w:hAnsi="Times New Roman"/>
                <w:sz w:val="24"/>
                <w:szCs w:val="24"/>
              </w:rPr>
              <w:t xml:space="preserve"> là tổng điểm của </w:t>
            </w:r>
            <w:r w:rsidRPr="00963FA5">
              <w:rPr>
                <w:rFonts w:ascii="Times New Roman" w:hAnsi="Times New Roman"/>
                <w:sz w:val="24"/>
                <w:szCs w:val="24"/>
                <w:lang w:val="vi-VN"/>
              </w:rPr>
              <w:t>các xã, phường</w:t>
            </w:r>
            <w:r w:rsidRPr="00963FA5">
              <w:rPr>
                <w:rFonts w:ascii="Times New Roman" w:hAnsi="Times New Roman"/>
                <w:sz w:val="24"/>
                <w:szCs w:val="24"/>
              </w:rPr>
              <w:t xml:space="preserve"> được phân bổ kinh phí thường xuyên.</w:t>
            </w:r>
          </w:p>
          <w:p w14:paraId="40BE1DF7" w14:textId="77777777" w:rsidR="003C046B" w:rsidRPr="00963FA5" w:rsidRDefault="003C046B" w:rsidP="003C046B">
            <w:pPr>
              <w:shd w:val="clear" w:color="auto" w:fill="FFFFFF"/>
              <w:spacing w:line="276" w:lineRule="auto"/>
              <w:ind w:firstLine="567"/>
              <w:jc w:val="both"/>
              <w:rPr>
                <w:rFonts w:ascii="Times New Roman" w:hAnsi="Times New Roman"/>
                <w:sz w:val="24"/>
                <w:szCs w:val="24"/>
              </w:rPr>
            </w:pPr>
            <w:r w:rsidRPr="00963FA5">
              <w:rPr>
                <w:rFonts w:ascii="Times New Roman" w:hAnsi="Times New Roman"/>
                <w:sz w:val="24"/>
                <w:szCs w:val="24"/>
              </w:rPr>
              <w:t xml:space="preserve">Tổng điểm phân bổ kinh phí thường xuyên của </w:t>
            </w:r>
            <w:r w:rsidRPr="00963FA5">
              <w:rPr>
                <w:rFonts w:ascii="Times New Roman" w:hAnsi="Times New Roman"/>
                <w:sz w:val="24"/>
                <w:szCs w:val="24"/>
                <w:lang w:val="vi-VN"/>
              </w:rPr>
              <w:t>xã, phường</w:t>
            </w:r>
            <w:r w:rsidRPr="00963FA5">
              <w:rPr>
                <w:rFonts w:ascii="Times New Roman" w:hAnsi="Times New Roman"/>
                <w:sz w:val="24"/>
                <w:szCs w:val="24"/>
              </w:rPr>
              <w:t xml:space="preserve"> i (S</w:t>
            </w:r>
            <w:r w:rsidRPr="00963FA5">
              <w:rPr>
                <w:rFonts w:ascii="Times New Roman" w:hAnsi="Times New Roman"/>
                <w:sz w:val="24"/>
                <w:szCs w:val="24"/>
                <w:vertAlign w:val="subscript"/>
              </w:rPr>
              <w:t>txi</w:t>
            </w:r>
            <w:r w:rsidRPr="00963FA5">
              <w:rPr>
                <w:rFonts w:ascii="Times New Roman" w:hAnsi="Times New Roman"/>
                <w:sz w:val="24"/>
                <w:szCs w:val="24"/>
              </w:rPr>
              <w:t>) được xác định như sau:</w:t>
            </w:r>
          </w:p>
          <w:p w14:paraId="5890564F" w14:textId="77777777" w:rsidR="003C046B" w:rsidRPr="00963FA5" w:rsidRDefault="003C046B" w:rsidP="003C046B">
            <w:pPr>
              <w:shd w:val="clear" w:color="auto" w:fill="FFFFFF"/>
              <w:spacing w:line="276" w:lineRule="auto"/>
              <w:ind w:firstLine="567"/>
              <w:jc w:val="both"/>
              <w:rPr>
                <w:rFonts w:ascii="Times New Roman" w:hAnsi="Times New Roman"/>
                <w:b/>
                <w:sz w:val="24"/>
                <w:szCs w:val="24"/>
                <w:vertAlign w:val="subscript"/>
              </w:rPr>
            </w:pPr>
            <w:r w:rsidRPr="00963FA5">
              <w:rPr>
                <w:rFonts w:ascii="Times New Roman" w:hAnsi="Times New Roman"/>
                <w:b/>
                <w:sz w:val="24"/>
                <w:szCs w:val="24"/>
              </w:rPr>
              <w:t>S</w:t>
            </w:r>
            <w:r w:rsidRPr="00963FA5">
              <w:rPr>
                <w:rFonts w:ascii="Times New Roman" w:hAnsi="Times New Roman"/>
                <w:b/>
                <w:sz w:val="24"/>
                <w:szCs w:val="24"/>
                <w:vertAlign w:val="subscript"/>
              </w:rPr>
              <w:t>txi</w:t>
            </w:r>
            <w:r w:rsidRPr="00963FA5">
              <w:rPr>
                <w:rFonts w:ascii="Times New Roman" w:hAnsi="Times New Roman"/>
                <w:b/>
                <w:sz w:val="24"/>
                <w:szCs w:val="24"/>
              </w:rPr>
              <w:t> = H</w:t>
            </w:r>
            <w:r w:rsidRPr="00963FA5">
              <w:rPr>
                <w:rFonts w:ascii="Times New Roman" w:hAnsi="Times New Roman"/>
                <w:b/>
                <w:sz w:val="24"/>
                <w:szCs w:val="24"/>
                <w:vertAlign w:val="subscript"/>
              </w:rPr>
              <w:t>kvi</w:t>
            </w:r>
            <w:r w:rsidRPr="00963FA5">
              <w:rPr>
                <w:rFonts w:ascii="Times New Roman" w:hAnsi="Times New Roman"/>
                <w:b/>
                <w:sz w:val="24"/>
                <w:szCs w:val="24"/>
                <w:lang w:val="vi-VN"/>
              </w:rPr>
              <w:t xml:space="preserve"> </w:t>
            </w:r>
            <w:r w:rsidRPr="00963FA5">
              <w:rPr>
                <w:rFonts w:ascii="Times New Roman" w:hAnsi="Times New Roman"/>
                <w:b/>
                <w:sz w:val="24"/>
                <w:szCs w:val="24"/>
              </w:rPr>
              <w:t>+ H</w:t>
            </w:r>
            <w:r w:rsidRPr="00963FA5">
              <w:rPr>
                <w:rFonts w:ascii="Times New Roman" w:hAnsi="Times New Roman"/>
                <w:b/>
                <w:sz w:val="24"/>
                <w:szCs w:val="24"/>
                <w:vertAlign w:val="subscript"/>
              </w:rPr>
              <w:t>cđnsi</w:t>
            </w:r>
            <w:r w:rsidRPr="00963FA5">
              <w:rPr>
                <w:rFonts w:ascii="Times New Roman" w:hAnsi="Times New Roman"/>
                <w:b/>
                <w:sz w:val="24"/>
                <w:szCs w:val="24"/>
              </w:rPr>
              <w:t xml:space="preserve"> + H</w:t>
            </w:r>
            <w:r w:rsidRPr="00963FA5">
              <w:rPr>
                <w:rFonts w:ascii="Times New Roman" w:hAnsi="Times New Roman"/>
                <w:b/>
                <w:sz w:val="24"/>
                <w:szCs w:val="24"/>
                <w:vertAlign w:val="subscript"/>
              </w:rPr>
              <w:t>dsi</w:t>
            </w:r>
            <w:r w:rsidRPr="00963FA5">
              <w:rPr>
                <w:rFonts w:ascii="Times New Roman" w:hAnsi="Times New Roman"/>
                <w:b/>
                <w:sz w:val="24"/>
                <w:szCs w:val="24"/>
              </w:rPr>
              <w:t> + H</w:t>
            </w:r>
            <w:r w:rsidRPr="00963FA5">
              <w:rPr>
                <w:rFonts w:ascii="Times New Roman" w:hAnsi="Times New Roman"/>
                <w:b/>
                <w:sz w:val="24"/>
                <w:szCs w:val="24"/>
                <w:vertAlign w:val="subscript"/>
              </w:rPr>
              <w:t>dti</w:t>
            </w:r>
            <w:r w:rsidRPr="00963FA5">
              <w:rPr>
                <w:rFonts w:ascii="Times New Roman" w:hAnsi="Times New Roman"/>
                <w:b/>
                <w:sz w:val="24"/>
                <w:szCs w:val="24"/>
              </w:rPr>
              <w:t xml:space="preserve"> + H</w:t>
            </w:r>
            <w:r w:rsidRPr="00963FA5">
              <w:rPr>
                <w:rFonts w:ascii="Times New Roman" w:hAnsi="Times New Roman"/>
                <w:b/>
                <w:sz w:val="24"/>
                <w:szCs w:val="24"/>
                <w:vertAlign w:val="subscript"/>
              </w:rPr>
              <w:t>ncti</w:t>
            </w:r>
            <w:r w:rsidRPr="00963FA5">
              <w:rPr>
                <w:rFonts w:ascii="Times New Roman" w:hAnsi="Times New Roman"/>
                <w:b/>
                <w:sz w:val="24"/>
                <w:szCs w:val="24"/>
              </w:rPr>
              <w:t> + H</w:t>
            </w:r>
            <w:r w:rsidRPr="00963FA5">
              <w:rPr>
                <w:rFonts w:ascii="Times New Roman" w:hAnsi="Times New Roman"/>
                <w:b/>
                <w:sz w:val="24"/>
                <w:szCs w:val="24"/>
                <w:vertAlign w:val="subscript"/>
              </w:rPr>
              <w:t>ddi</w:t>
            </w:r>
          </w:p>
          <w:p w14:paraId="344BFCC7" w14:textId="77777777" w:rsidR="003C046B" w:rsidRPr="00963FA5" w:rsidRDefault="003C046B" w:rsidP="003C046B">
            <w:pPr>
              <w:shd w:val="clear" w:color="auto" w:fill="FFFFFF"/>
              <w:spacing w:line="276" w:lineRule="auto"/>
              <w:jc w:val="both"/>
              <w:rPr>
                <w:rFonts w:ascii="Times New Roman" w:hAnsi="Times New Roman"/>
                <w:sz w:val="24"/>
                <w:szCs w:val="24"/>
              </w:rPr>
            </w:pPr>
            <w:r w:rsidRPr="00963FA5">
              <w:rPr>
                <w:rFonts w:ascii="Times New Roman" w:hAnsi="Times New Roman"/>
                <w:sz w:val="24"/>
                <w:szCs w:val="24"/>
              </w:rPr>
              <w:t>Phương pháp tính trên áp dụng cho cả nguồn ngân sách trung ương và nguồn đối ứng của tỉnh phân bổ cho xã, phường.</w:t>
            </w:r>
          </w:p>
          <w:p w14:paraId="622D1D3B" w14:textId="77777777" w:rsidR="003C046B" w:rsidRPr="00963FA5" w:rsidRDefault="003C046B" w:rsidP="003C046B">
            <w:pPr>
              <w:shd w:val="clear" w:color="auto" w:fill="FFFFFF"/>
              <w:spacing w:line="276" w:lineRule="auto"/>
              <w:jc w:val="both"/>
              <w:rPr>
                <w:rFonts w:ascii="Times New Roman" w:hAnsi="Times New Roman"/>
                <w:sz w:val="24"/>
                <w:szCs w:val="24"/>
              </w:rPr>
            </w:pPr>
            <w:r w:rsidRPr="00963FA5">
              <w:rPr>
                <w:rFonts w:ascii="Times New Roman" w:hAnsi="Times New Roman"/>
                <w:sz w:val="24"/>
                <w:szCs w:val="24"/>
              </w:rPr>
              <w:t xml:space="preserve">b) Phương pháp tính phân bổ vốn đầu tư công ngân sách </w:t>
            </w:r>
            <w:r w:rsidRPr="00963FA5">
              <w:rPr>
                <w:rFonts w:ascii="Times New Roman" w:hAnsi="Times New Roman"/>
                <w:sz w:val="24"/>
                <w:szCs w:val="24"/>
                <w:lang w:val="vi-VN"/>
              </w:rPr>
              <w:t>nhà nước</w:t>
            </w:r>
            <w:r w:rsidRPr="00963FA5">
              <w:rPr>
                <w:rFonts w:ascii="Times New Roman" w:hAnsi="Times New Roman"/>
                <w:sz w:val="24"/>
                <w:szCs w:val="24"/>
              </w:rPr>
              <w:t xml:space="preserve"> cho </w:t>
            </w:r>
            <w:r w:rsidRPr="00963FA5">
              <w:rPr>
                <w:rFonts w:ascii="Times New Roman" w:hAnsi="Times New Roman"/>
                <w:sz w:val="24"/>
                <w:szCs w:val="24"/>
                <w:lang w:val="vi-VN"/>
              </w:rPr>
              <w:t>xã, phường</w:t>
            </w:r>
            <w:r w:rsidRPr="00963FA5">
              <w:rPr>
                <w:rFonts w:ascii="Times New Roman" w:hAnsi="Times New Roman"/>
                <w:sz w:val="24"/>
                <w:szCs w:val="24"/>
              </w:rPr>
              <w:t> được xác định như sau:</w:t>
            </w:r>
          </w:p>
          <w:p w14:paraId="77C75073" w14:textId="77777777" w:rsidR="003C046B" w:rsidRPr="00963FA5" w:rsidRDefault="003C046B" w:rsidP="003C046B">
            <w:pPr>
              <w:shd w:val="clear" w:color="auto" w:fill="FFFFFF"/>
              <w:spacing w:line="276" w:lineRule="auto"/>
              <w:jc w:val="both"/>
              <w:rPr>
                <w:rFonts w:ascii="Times New Roman" w:hAnsi="Times New Roman"/>
                <w:sz w:val="24"/>
                <w:szCs w:val="24"/>
              </w:rPr>
            </w:pPr>
            <w:r w:rsidRPr="00963FA5">
              <w:rPr>
                <w:rFonts w:ascii="Times New Roman" w:hAnsi="Times New Roman"/>
                <w:noProof/>
                <w:sz w:val="24"/>
                <w:szCs w:val="24"/>
              </w:rPr>
              <w:drawing>
                <wp:inline distT="0" distB="0" distL="0" distR="0" wp14:anchorId="09B99BDF" wp14:editId="309D707C">
                  <wp:extent cx="1378585" cy="484505"/>
                  <wp:effectExtent l="0" t="0" r="0" b="0"/>
                  <wp:docPr id="5" name="Picture 5" descr="https://files.thuvienphapluat.vn/doc2htm/00714918_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iles.thuvienphapluat.vn/doc2htm/00714918_files/image00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8585" cy="484505"/>
                          </a:xfrm>
                          <a:prstGeom prst="rect">
                            <a:avLst/>
                          </a:prstGeom>
                          <a:noFill/>
                          <a:ln>
                            <a:noFill/>
                          </a:ln>
                        </pic:spPr>
                      </pic:pic>
                    </a:graphicData>
                  </a:graphic>
                </wp:inline>
              </w:drawing>
            </w:r>
          </w:p>
          <w:p w14:paraId="34663AD2" w14:textId="77777777" w:rsidR="003C046B" w:rsidRPr="00963FA5" w:rsidRDefault="003C046B" w:rsidP="003C046B">
            <w:pPr>
              <w:shd w:val="clear" w:color="auto" w:fill="FFFFFF"/>
              <w:spacing w:line="276" w:lineRule="auto"/>
              <w:jc w:val="both"/>
              <w:rPr>
                <w:rFonts w:ascii="Times New Roman" w:hAnsi="Times New Roman"/>
                <w:sz w:val="24"/>
                <w:szCs w:val="24"/>
              </w:rPr>
            </w:pPr>
            <w:r w:rsidRPr="00963FA5">
              <w:rPr>
                <w:rFonts w:ascii="Times New Roman" w:hAnsi="Times New Roman"/>
                <w:sz w:val="24"/>
                <w:szCs w:val="24"/>
              </w:rPr>
              <w:t xml:space="preserve">Trong đó: </w:t>
            </w:r>
          </w:p>
          <w:p w14:paraId="50EB6B9F" w14:textId="77777777" w:rsidR="003C046B" w:rsidRPr="00963FA5" w:rsidRDefault="003C046B" w:rsidP="003C046B">
            <w:pPr>
              <w:shd w:val="clear" w:color="auto" w:fill="FFFFFF"/>
              <w:spacing w:line="276" w:lineRule="auto"/>
              <w:ind w:firstLine="567"/>
              <w:jc w:val="both"/>
              <w:rPr>
                <w:rFonts w:ascii="Times New Roman" w:hAnsi="Times New Roman"/>
                <w:sz w:val="24"/>
                <w:szCs w:val="24"/>
              </w:rPr>
            </w:pPr>
            <w:r w:rsidRPr="00963FA5">
              <w:rPr>
                <w:rFonts w:ascii="Times New Roman" w:hAnsi="Times New Roman"/>
                <w:sz w:val="24"/>
                <w:szCs w:val="24"/>
              </w:rPr>
              <w:lastRenderedPageBreak/>
              <w:t>V</w:t>
            </w:r>
            <w:r w:rsidRPr="00963FA5">
              <w:rPr>
                <w:rFonts w:ascii="Times New Roman" w:hAnsi="Times New Roman"/>
                <w:sz w:val="24"/>
                <w:szCs w:val="24"/>
                <w:vertAlign w:val="subscript"/>
              </w:rPr>
              <w:t>đt</w:t>
            </w:r>
            <w:r w:rsidRPr="00963FA5">
              <w:rPr>
                <w:rFonts w:ascii="Times New Roman" w:hAnsi="Times New Roman"/>
                <w:sz w:val="24"/>
                <w:szCs w:val="24"/>
              </w:rPr>
              <w:t xml:space="preserve"> là tổng vốn đầu tư công của Chương trình phân bổ cho các </w:t>
            </w:r>
            <w:r w:rsidRPr="00963FA5">
              <w:rPr>
                <w:rFonts w:ascii="Times New Roman" w:hAnsi="Times New Roman"/>
                <w:sz w:val="24"/>
                <w:szCs w:val="24"/>
                <w:lang w:val="vi-VN"/>
              </w:rPr>
              <w:t>xã, phường</w:t>
            </w:r>
            <w:r w:rsidRPr="00963FA5">
              <w:rPr>
                <w:rFonts w:ascii="Times New Roman" w:hAnsi="Times New Roman"/>
                <w:sz w:val="24"/>
                <w:szCs w:val="24"/>
              </w:rPr>
              <w:t xml:space="preserve"> trong giai đoạn hoặc hằng năm; </w:t>
            </w:r>
          </w:p>
          <w:p w14:paraId="728C8ABA" w14:textId="77777777" w:rsidR="003C046B" w:rsidRPr="00963FA5" w:rsidRDefault="003C046B" w:rsidP="003C046B">
            <w:pPr>
              <w:shd w:val="clear" w:color="auto" w:fill="FFFFFF"/>
              <w:spacing w:line="276" w:lineRule="auto"/>
              <w:ind w:firstLine="567"/>
              <w:jc w:val="both"/>
              <w:rPr>
                <w:rFonts w:ascii="Times New Roman" w:hAnsi="Times New Roman"/>
                <w:sz w:val="24"/>
                <w:szCs w:val="24"/>
              </w:rPr>
            </w:pPr>
            <w:r w:rsidRPr="00963FA5">
              <w:rPr>
                <w:rFonts w:ascii="Times New Roman" w:hAnsi="Times New Roman"/>
                <w:sz w:val="24"/>
                <w:szCs w:val="24"/>
              </w:rPr>
              <w:t>S</w:t>
            </w:r>
            <w:r w:rsidRPr="00963FA5">
              <w:rPr>
                <w:rFonts w:ascii="Times New Roman" w:hAnsi="Times New Roman"/>
                <w:sz w:val="24"/>
                <w:szCs w:val="24"/>
                <w:vertAlign w:val="subscript"/>
              </w:rPr>
              <w:t>đti </w:t>
            </w:r>
            <w:r w:rsidRPr="00963FA5">
              <w:rPr>
                <w:rFonts w:ascii="Times New Roman" w:hAnsi="Times New Roman"/>
                <w:sz w:val="24"/>
                <w:szCs w:val="24"/>
              </w:rPr>
              <w:t xml:space="preserve">là tổng điểm phân bổ vốn đầu tư công của </w:t>
            </w:r>
            <w:r w:rsidRPr="00963FA5">
              <w:rPr>
                <w:rFonts w:ascii="Times New Roman" w:hAnsi="Times New Roman"/>
                <w:sz w:val="24"/>
                <w:szCs w:val="24"/>
                <w:lang w:val="vi-VN"/>
              </w:rPr>
              <w:t>xã, phường</w:t>
            </w:r>
            <w:r w:rsidRPr="00963FA5">
              <w:rPr>
                <w:rFonts w:ascii="Times New Roman" w:hAnsi="Times New Roman"/>
                <w:sz w:val="24"/>
                <w:szCs w:val="24"/>
              </w:rPr>
              <w:t xml:space="preserve"> i; </w:t>
            </w:r>
          </w:p>
          <w:p w14:paraId="14B2E4DA" w14:textId="77777777" w:rsidR="003C046B" w:rsidRPr="00963FA5" w:rsidRDefault="003C046B" w:rsidP="003C046B">
            <w:pPr>
              <w:shd w:val="clear" w:color="auto" w:fill="FFFFFF"/>
              <w:spacing w:line="276" w:lineRule="auto"/>
              <w:ind w:firstLine="567"/>
              <w:jc w:val="both"/>
              <w:rPr>
                <w:rFonts w:ascii="Times New Roman" w:hAnsi="Times New Roman"/>
                <w:sz w:val="24"/>
                <w:szCs w:val="24"/>
              </w:rPr>
            </w:pPr>
            <w:r w:rsidRPr="00963FA5">
              <w:rPr>
                <w:rFonts w:ascii="Times New Roman" w:hAnsi="Times New Roman"/>
                <w:sz w:val="24"/>
                <w:szCs w:val="24"/>
              </w:rPr>
              <w:t>ƩS</w:t>
            </w:r>
            <w:r w:rsidRPr="00963FA5">
              <w:rPr>
                <w:rFonts w:ascii="Times New Roman" w:hAnsi="Times New Roman"/>
                <w:sz w:val="24"/>
                <w:szCs w:val="24"/>
                <w:vertAlign w:val="subscript"/>
              </w:rPr>
              <w:t>đti</w:t>
            </w:r>
            <w:r w:rsidRPr="00963FA5">
              <w:rPr>
                <w:rFonts w:ascii="Times New Roman" w:hAnsi="Times New Roman"/>
                <w:sz w:val="24"/>
                <w:szCs w:val="24"/>
              </w:rPr>
              <w:t xml:space="preserve"> là tổng điểm của các </w:t>
            </w:r>
            <w:r w:rsidRPr="00963FA5">
              <w:rPr>
                <w:rFonts w:ascii="Times New Roman" w:hAnsi="Times New Roman"/>
                <w:sz w:val="24"/>
                <w:szCs w:val="24"/>
                <w:lang w:val="vi-VN"/>
              </w:rPr>
              <w:t>xã, phường</w:t>
            </w:r>
            <w:r w:rsidRPr="00963FA5">
              <w:rPr>
                <w:rFonts w:ascii="Times New Roman" w:hAnsi="Times New Roman"/>
                <w:sz w:val="24"/>
                <w:szCs w:val="24"/>
              </w:rPr>
              <w:t xml:space="preserve"> được phân bổ vốn đầu tư công.</w:t>
            </w:r>
          </w:p>
          <w:p w14:paraId="2E024C99" w14:textId="77777777" w:rsidR="003C046B" w:rsidRPr="00963FA5" w:rsidRDefault="003C046B" w:rsidP="003C046B">
            <w:pPr>
              <w:shd w:val="clear" w:color="auto" w:fill="FFFFFF"/>
              <w:spacing w:line="276" w:lineRule="auto"/>
              <w:jc w:val="both"/>
              <w:rPr>
                <w:rFonts w:ascii="Times New Roman" w:hAnsi="Times New Roman"/>
                <w:sz w:val="24"/>
                <w:szCs w:val="24"/>
              </w:rPr>
            </w:pPr>
            <w:r w:rsidRPr="00963FA5">
              <w:rPr>
                <w:rFonts w:ascii="Times New Roman" w:hAnsi="Times New Roman"/>
                <w:sz w:val="24"/>
                <w:szCs w:val="24"/>
              </w:rPr>
              <w:t xml:space="preserve">Tổng điểm phân bổ vốn đầu tư công của </w:t>
            </w:r>
            <w:r w:rsidRPr="00963FA5">
              <w:rPr>
                <w:rFonts w:ascii="Times New Roman" w:hAnsi="Times New Roman"/>
                <w:sz w:val="24"/>
                <w:szCs w:val="24"/>
                <w:lang w:val="vi-VN"/>
              </w:rPr>
              <w:t>xã, phường</w:t>
            </w:r>
            <w:r w:rsidRPr="00963FA5">
              <w:rPr>
                <w:rFonts w:ascii="Times New Roman" w:hAnsi="Times New Roman"/>
                <w:sz w:val="24"/>
                <w:szCs w:val="24"/>
              </w:rPr>
              <w:t xml:space="preserve"> i (S</w:t>
            </w:r>
            <w:r w:rsidRPr="00963FA5">
              <w:rPr>
                <w:rFonts w:ascii="Times New Roman" w:hAnsi="Times New Roman"/>
                <w:sz w:val="24"/>
                <w:szCs w:val="24"/>
                <w:vertAlign w:val="subscript"/>
              </w:rPr>
              <w:t>đti</w:t>
            </w:r>
            <w:r w:rsidRPr="00963FA5">
              <w:rPr>
                <w:rFonts w:ascii="Times New Roman" w:hAnsi="Times New Roman"/>
                <w:sz w:val="24"/>
                <w:szCs w:val="24"/>
              </w:rPr>
              <w:t>)</w:t>
            </w:r>
            <w:r w:rsidRPr="00963FA5">
              <w:rPr>
                <w:rFonts w:ascii="Times New Roman" w:hAnsi="Times New Roman"/>
                <w:b/>
                <w:bCs/>
                <w:sz w:val="24"/>
                <w:szCs w:val="24"/>
              </w:rPr>
              <w:t> </w:t>
            </w:r>
            <w:r w:rsidRPr="00963FA5">
              <w:rPr>
                <w:rFonts w:ascii="Times New Roman" w:hAnsi="Times New Roman"/>
                <w:sz w:val="24"/>
                <w:szCs w:val="24"/>
              </w:rPr>
              <w:t>được xác định như sau:</w:t>
            </w:r>
          </w:p>
          <w:p w14:paraId="29415569" w14:textId="77777777" w:rsidR="003C046B" w:rsidRPr="00963FA5" w:rsidRDefault="003C046B" w:rsidP="003C046B">
            <w:pPr>
              <w:shd w:val="clear" w:color="auto" w:fill="FFFFFF"/>
              <w:spacing w:line="276" w:lineRule="auto"/>
              <w:ind w:firstLine="567"/>
              <w:jc w:val="both"/>
              <w:rPr>
                <w:rFonts w:ascii="Times New Roman" w:hAnsi="Times New Roman"/>
                <w:b/>
                <w:sz w:val="24"/>
                <w:szCs w:val="24"/>
                <w:vertAlign w:val="subscript"/>
              </w:rPr>
            </w:pPr>
            <w:r w:rsidRPr="00963FA5">
              <w:rPr>
                <w:rFonts w:ascii="Times New Roman" w:hAnsi="Times New Roman"/>
                <w:b/>
                <w:sz w:val="24"/>
                <w:szCs w:val="24"/>
              </w:rPr>
              <w:t>S</w:t>
            </w:r>
            <w:r w:rsidRPr="00963FA5">
              <w:rPr>
                <w:rFonts w:ascii="Times New Roman" w:hAnsi="Times New Roman"/>
                <w:b/>
                <w:sz w:val="24"/>
                <w:szCs w:val="24"/>
                <w:vertAlign w:val="subscript"/>
              </w:rPr>
              <w:t>đti</w:t>
            </w:r>
            <w:r w:rsidRPr="00963FA5">
              <w:rPr>
                <w:rFonts w:ascii="Times New Roman" w:hAnsi="Times New Roman"/>
                <w:b/>
                <w:sz w:val="24"/>
                <w:szCs w:val="24"/>
              </w:rPr>
              <w:t> = H</w:t>
            </w:r>
            <w:r w:rsidRPr="00963FA5">
              <w:rPr>
                <w:rFonts w:ascii="Times New Roman" w:hAnsi="Times New Roman"/>
                <w:b/>
                <w:sz w:val="24"/>
                <w:szCs w:val="24"/>
                <w:vertAlign w:val="subscript"/>
              </w:rPr>
              <w:t>kvi</w:t>
            </w:r>
            <w:r w:rsidRPr="00963FA5">
              <w:rPr>
                <w:rFonts w:ascii="Times New Roman" w:hAnsi="Times New Roman"/>
                <w:b/>
                <w:sz w:val="24"/>
                <w:szCs w:val="24"/>
              </w:rPr>
              <w:t xml:space="preserve"> + H</w:t>
            </w:r>
            <w:r w:rsidRPr="00963FA5">
              <w:rPr>
                <w:rFonts w:ascii="Times New Roman" w:hAnsi="Times New Roman"/>
                <w:b/>
                <w:sz w:val="24"/>
                <w:szCs w:val="24"/>
                <w:vertAlign w:val="subscript"/>
              </w:rPr>
              <w:t>cđnsi</w:t>
            </w:r>
            <w:r w:rsidRPr="00963FA5">
              <w:rPr>
                <w:rFonts w:ascii="Times New Roman" w:hAnsi="Times New Roman"/>
                <w:b/>
                <w:sz w:val="24"/>
                <w:szCs w:val="24"/>
              </w:rPr>
              <w:t xml:space="preserve"> + H</w:t>
            </w:r>
            <w:r w:rsidRPr="00963FA5">
              <w:rPr>
                <w:rFonts w:ascii="Times New Roman" w:hAnsi="Times New Roman"/>
                <w:b/>
                <w:sz w:val="24"/>
                <w:szCs w:val="24"/>
                <w:vertAlign w:val="subscript"/>
              </w:rPr>
              <w:t>dsi</w:t>
            </w:r>
            <w:r w:rsidRPr="00963FA5">
              <w:rPr>
                <w:rFonts w:ascii="Times New Roman" w:hAnsi="Times New Roman"/>
                <w:b/>
                <w:sz w:val="24"/>
                <w:szCs w:val="24"/>
              </w:rPr>
              <w:t> + H</w:t>
            </w:r>
            <w:r w:rsidRPr="00963FA5">
              <w:rPr>
                <w:rFonts w:ascii="Times New Roman" w:hAnsi="Times New Roman"/>
                <w:b/>
                <w:sz w:val="24"/>
                <w:szCs w:val="24"/>
                <w:vertAlign w:val="subscript"/>
              </w:rPr>
              <w:t>đti</w:t>
            </w:r>
          </w:p>
          <w:p w14:paraId="30CBE036" w14:textId="4A767017" w:rsidR="003C046B" w:rsidRPr="00963FA5" w:rsidRDefault="003C046B" w:rsidP="003C046B">
            <w:pPr>
              <w:widowControl w:val="0"/>
              <w:spacing w:before="60" w:after="60"/>
              <w:ind w:firstLine="27"/>
              <w:jc w:val="both"/>
              <w:rPr>
                <w:rFonts w:ascii="Times New Roman" w:hAnsi="Times New Roman"/>
                <w:b/>
                <w:bCs/>
                <w:iCs/>
                <w:sz w:val="24"/>
                <w:szCs w:val="24"/>
              </w:rPr>
            </w:pPr>
            <w:r w:rsidRPr="00963FA5">
              <w:rPr>
                <w:rFonts w:ascii="Times New Roman" w:hAnsi="Times New Roman"/>
                <w:sz w:val="24"/>
                <w:szCs w:val="24"/>
              </w:rPr>
              <w:t>Phương pháp tính trên áp dụng cho cả nguồn ngân sách trung ương và nguồn đối ứng của tỉnh phân bổ cho xã, phường.</w:t>
            </w:r>
          </w:p>
        </w:tc>
        <w:tc>
          <w:tcPr>
            <w:tcW w:w="6095" w:type="dxa"/>
            <w:tcBorders>
              <w:top w:val="single" w:sz="4" w:space="0" w:color="auto"/>
              <w:left w:val="single" w:sz="4" w:space="0" w:color="auto"/>
              <w:bottom w:val="single" w:sz="4" w:space="0" w:color="auto"/>
              <w:right w:val="single" w:sz="4" w:space="0" w:color="auto"/>
            </w:tcBorders>
          </w:tcPr>
          <w:p w14:paraId="75CB0393" w14:textId="77777777" w:rsidR="003C046B" w:rsidRPr="00963FA5" w:rsidRDefault="003C046B" w:rsidP="00720B60">
            <w:pPr>
              <w:spacing w:line="360" w:lineRule="exact"/>
              <w:jc w:val="both"/>
              <w:rPr>
                <w:rFonts w:ascii="Times New Roman" w:hAnsi="Times New Roman"/>
                <w:b/>
                <w:sz w:val="24"/>
                <w:szCs w:val="24"/>
              </w:rPr>
            </w:pPr>
          </w:p>
          <w:p w14:paraId="737291FB" w14:textId="521474A0" w:rsidR="003C046B" w:rsidRPr="00963FA5" w:rsidRDefault="003C046B" w:rsidP="00720B60">
            <w:pPr>
              <w:spacing w:line="360" w:lineRule="exact"/>
              <w:jc w:val="both"/>
              <w:rPr>
                <w:rFonts w:ascii="Times New Roman" w:hAnsi="Times New Roman"/>
                <w:sz w:val="24"/>
                <w:szCs w:val="24"/>
              </w:rPr>
            </w:pPr>
            <w:r w:rsidRPr="00963FA5">
              <w:rPr>
                <w:rFonts w:ascii="Times New Roman" w:hAnsi="Times New Roman"/>
                <w:b/>
                <w:sz w:val="24"/>
                <w:szCs w:val="24"/>
              </w:rPr>
              <w:t>Cơ sở đề xuất</w:t>
            </w:r>
            <w:r w:rsidRPr="00963FA5">
              <w:rPr>
                <w:rFonts w:ascii="Times New Roman" w:hAnsi="Times New Roman"/>
                <w:sz w:val="24"/>
                <w:szCs w:val="24"/>
              </w:rPr>
              <w:t>: Áp dụng phương pháp tính theo Khoản 3 Điều 4 Quyết định số 37/2026/QĐ-TTg ngày 14/7/2026 của Thủ tướng Chính phủ.</w:t>
            </w:r>
          </w:p>
          <w:p w14:paraId="0D574FA2" w14:textId="77777777" w:rsidR="003C046B" w:rsidRPr="00963FA5" w:rsidRDefault="003C046B" w:rsidP="00720B60">
            <w:pPr>
              <w:shd w:val="clear" w:color="auto" w:fill="FFFFFF"/>
              <w:spacing w:line="360" w:lineRule="exact"/>
              <w:jc w:val="both"/>
              <w:rPr>
                <w:rFonts w:ascii="Times New Roman" w:hAnsi="Times New Roman"/>
                <w:sz w:val="24"/>
                <w:szCs w:val="24"/>
              </w:rPr>
            </w:pPr>
            <w:r w:rsidRPr="00963FA5">
              <w:rPr>
                <w:rFonts w:ascii="Times New Roman" w:hAnsi="Times New Roman"/>
                <w:sz w:val="24"/>
                <w:szCs w:val="24"/>
              </w:rPr>
              <w:t xml:space="preserve">- </w:t>
            </w:r>
            <w:r w:rsidRPr="00963FA5">
              <w:rPr>
                <w:rFonts w:ascii="Times New Roman" w:hAnsi="Times New Roman"/>
                <w:b/>
                <w:bCs/>
                <w:sz w:val="24"/>
                <w:szCs w:val="24"/>
              </w:rPr>
              <w:t>Tổng điểm phân bổ kinh phí thường xuyên</w:t>
            </w:r>
            <w:r w:rsidRPr="00963FA5">
              <w:rPr>
                <w:rFonts w:ascii="Times New Roman" w:hAnsi="Times New Roman"/>
                <w:sz w:val="24"/>
                <w:szCs w:val="24"/>
              </w:rPr>
              <w:t xml:space="preserve"> của </w:t>
            </w:r>
            <w:r w:rsidRPr="00963FA5">
              <w:rPr>
                <w:rFonts w:ascii="Times New Roman" w:hAnsi="Times New Roman"/>
                <w:sz w:val="24"/>
                <w:szCs w:val="24"/>
                <w:lang w:val="vi-VN"/>
              </w:rPr>
              <w:t>xã, phường</w:t>
            </w:r>
            <w:r w:rsidRPr="00963FA5">
              <w:rPr>
                <w:rFonts w:ascii="Times New Roman" w:hAnsi="Times New Roman"/>
                <w:sz w:val="24"/>
                <w:szCs w:val="24"/>
              </w:rPr>
              <w:t xml:space="preserve"> được xác định trên tổng điểm của 6 tiêu chí nêu tại mục 1 Điều này </w:t>
            </w:r>
            <w:r w:rsidRPr="00963FA5">
              <w:rPr>
                <w:rFonts w:ascii="Times New Roman" w:hAnsi="Times New Roman"/>
                <w:i/>
                <w:sz w:val="24"/>
                <w:szCs w:val="24"/>
              </w:rPr>
              <w:t>(</w:t>
            </w:r>
            <w:r w:rsidRPr="00963FA5">
              <w:rPr>
                <w:rFonts w:ascii="Times New Roman" w:hAnsi="Times New Roman"/>
                <w:i/>
                <w:iCs/>
                <w:sz w:val="24"/>
                <w:szCs w:val="24"/>
              </w:rPr>
              <w:t>điểm theo khu vực; điểm t</w:t>
            </w:r>
            <w:r w:rsidRPr="00963FA5">
              <w:rPr>
                <w:rFonts w:ascii="Times New Roman" w:hAnsi="Times New Roman"/>
                <w:i/>
                <w:sz w:val="24"/>
                <w:szCs w:val="24"/>
              </w:rPr>
              <w:t>heo tỷ lệ số bổ sung cân đối/tổng chi cân đối ngân sách địa phương; điểm theo quy mô dân số; điểm theo quy mô diện tích; điểm theo tỷ trọng dân số 65 tuổi trở lên; điểm theo tỷ lệ suy dinh dưỡng thấp còi trẻ em dưới 5 tuổi).</w:t>
            </w:r>
          </w:p>
          <w:p w14:paraId="17B8641C" w14:textId="574D2DD2" w:rsidR="003C046B" w:rsidRPr="00720B60" w:rsidRDefault="003C046B" w:rsidP="00720B60">
            <w:pPr>
              <w:shd w:val="clear" w:color="auto" w:fill="FFFFFF"/>
              <w:spacing w:line="360" w:lineRule="exact"/>
              <w:jc w:val="both"/>
              <w:rPr>
                <w:rFonts w:ascii="Times New Roman" w:hAnsi="Times New Roman"/>
                <w:i/>
                <w:sz w:val="24"/>
                <w:szCs w:val="24"/>
              </w:rPr>
            </w:pPr>
            <w:r w:rsidRPr="00963FA5">
              <w:rPr>
                <w:rFonts w:ascii="Times New Roman" w:hAnsi="Times New Roman"/>
                <w:b/>
                <w:bCs/>
                <w:sz w:val="24"/>
                <w:szCs w:val="24"/>
              </w:rPr>
              <w:t>- Tổng điểm phân bổ vốn đầu tư công</w:t>
            </w:r>
            <w:r w:rsidRPr="00963FA5">
              <w:rPr>
                <w:rFonts w:ascii="Times New Roman" w:hAnsi="Times New Roman"/>
                <w:sz w:val="24"/>
                <w:szCs w:val="24"/>
              </w:rPr>
              <w:t xml:space="preserve"> ngân sách nhà nước cho </w:t>
            </w:r>
            <w:r w:rsidRPr="00963FA5">
              <w:rPr>
                <w:rFonts w:ascii="Times New Roman" w:hAnsi="Times New Roman"/>
                <w:sz w:val="24"/>
                <w:szCs w:val="24"/>
                <w:lang w:val="vi-VN"/>
              </w:rPr>
              <w:t>xã, phường</w:t>
            </w:r>
            <w:r w:rsidRPr="00963FA5">
              <w:rPr>
                <w:rFonts w:ascii="Times New Roman" w:hAnsi="Times New Roman"/>
                <w:sz w:val="24"/>
                <w:szCs w:val="24"/>
              </w:rPr>
              <w:t xml:space="preserve"> được xác định trên tổng điểm của 4 tiêu chí nêu tại mục 1 Điều này </w:t>
            </w:r>
            <w:r w:rsidRPr="00963FA5">
              <w:rPr>
                <w:rFonts w:ascii="Times New Roman" w:hAnsi="Times New Roman"/>
                <w:i/>
                <w:sz w:val="24"/>
                <w:szCs w:val="24"/>
              </w:rPr>
              <w:t>(</w:t>
            </w:r>
            <w:r w:rsidRPr="00963FA5">
              <w:rPr>
                <w:rFonts w:ascii="Times New Roman" w:hAnsi="Times New Roman"/>
                <w:i/>
                <w:iCs/>
                <w:sz w:val="24"/>
                <w:szCs w:val="24"/>
              </w:rPr>
              <w:t>điểm theo khu vực; điểm t</w:t>
            </w:r>
            <w:r w:rsidRPr="00963FA5">
              <w:rPr>
                <w:rFonts w:ascii="Times New Roman" w:hAnsi="Times New Roman"/>
                <w:i/>
                <w:sz w:val="24"/>
                <w:szCs w:val="24"/>
              </w:rPr>
              <w:t>heo tỷ lệ số bổ sung cân đối/tổng chi cân đối ngân sách địa phương; điểm theo quy mô dân số; điểm theo quy mô diện tích).</w:t>
            </w:r>
          </w:p>
          <w:p w14:paraId="5769DFD2" w14:textId="77777777" w:rsidR="003C046B" w:rsidRPr="00963FA5" w:rsidRDefault="003C046B" w:rsidP="00720B60">
            <w:pPr>
              <w:shd w:val="clear" w:color="auto" w:fill="FFFFFF"/>
              <w:spacing w:line="360" w:lineRule="exact"/>
              <w:jc w:val="both"/>
              <w:rPr>
                <w:rFonts w:ascii="Times New Roman" w:hAnsi="Times New Roman"/>
                <w:sz w:val="24"/>
                <w:szCs w:val="24"/>
              </w:rPr>
            </w:pPr>
            <w:r w:rsidRPr="00963FA5">
              <w:rPr>
                <w:rFonts w:ascii="Times New Roman" w:hAnsi="Times New Roman"/>
                <w:sz w:val="24"/>
                <w:szCs w:val="24"/>
              </w:rPr>
              <w:t>- Phương pháp tính trên áp dụng cho cả nguồn ngân sách trung ương và nguồn đối ứng của tỉnh phân bổ cho xã, phường để bảo đảm thống nhất phân bổ các nguồn vốn theo cùng nguyên tắc, tiêu chí, định mức phân bổ.</w:t>
            </w:r>
          </w:p>
          <w:p w14:paraId="18655821" w14:textId="77777777" w:rsidR="003C046B" w:rsidRPr="00963FA5" w:rsidRDefault="003C046B" w:rsidP="00720B60">
            <w:pPr>
              <w:widowControl w:val="0"/>
              <w:spacing w:line="360" w:lineRule="exact"/>
              <w:ind w:firstLine="27"/>
              <w:jc w:val="both"/>
              <w:rPr>
                <w:rFonts w:ascii="Times New Roman" w:hAnsi="Times New Roman"/>
                <w:b/>
                <w:bCs/>
                <w:iCs/>
                <w:sz w:val="24"/>
                <w:szCs w:val="24"/>
              </w:rPr>
            </w:pPr>
          </w:p>
        </w:tc>
      </w:tr>
      <w:tr w:rsidR="003C046B" w:rsidRPr="00963FA5" w14:paraId="7237639C" w14:textId="77777777" w:rsidTr="0067240B">
        <w:trPr>
          <w:trHeight w:val="942"/>
          <w:jc w:val="center"/>
        </w:trPr>
        <w:tc>
          <w:tcPr>
            <w:tcW w:w="2547" w:type="dxa"/>
            <w:tcBorders>
              <w:top w:val="single" w:sz="4" w:space="0" w:color="auto"/>
              <w:left w:val="single" w:sz="4" w:space="0" w:color="auto"/>
              <w:bottom w:val="single" w:sz="4" w:space="0" w:color="auto"/>
              <w:right w:val="single" w:sz="4" w:space="0" w:color="auto"/>
            </w:tcBorders>
          </w:tcPr>
          <w:p w14:paraId="4EC9FA6D" w14:textId="5081D375" w:rsidR="003C046B" w:rsidRPr="00963FA5" w:rsidRDefault="003C046B" w:rsidP="003C046B">
            <w:pPr>
              <w:widowControl w:val="0"/>
              <w:spacing w:before="60" w:after="60"/>
              <w:jc w:val="both"/>
              <w:rPr>
                <w:rFonts w:ascii="Times New Roman" w:hAnsi="Times New Roman"/>
                <w:sz w:val="24"/>
                <w:szCs w:val="24"/>
              </w:rPr>
            </w:pPr>
            <w:r w:rsidRPr="00963FA5">
              <w:rPr>
                <w:rFonts w:ascii="Times New Roman" w:hAnsi="Times New Roman"/>
                <w:sz w:val="24"/>
                <w:szCs w:val="24"/>
              </w:rPr>
              <w:t>Khoản 4 Điều 4 Quyết định số 37/2026/QĐ-TTg.</w:t>
            </w:r>
          </w:p>
        </w:tc>
        <w:tc>
          <w:tcPr>
            <w:tcW w:w="6237" w:type="dxa"/>
            <w:tcBorders>
              <w:top w:val="single" w:sz="4" w:space="0" w:color="auto"/>
              <w:left w:val="single" w:sz="4" w:space="0" w:color="auto"/>
              <w:bottom w:val="single" w:sz="4" w:space="0" w:color="auto"/>
              <w:right w:val="single" w:sz="4" w:space="0" w:color="auto"/>
            </w:tcBorders>
          </w:tcPr>
          <w:p w14:paraId="7794011F" w14:textId="7F157524" w:rsidR="003C046B" w:rsidRPr="00963FA5" w:rsidRDefault="003C046B" w:rsidP="003C046B">
            <w:pPr>
              <w:shd w:val="clear" w:color="auto" w:fill="FFFFFF"/>
              <w:spacing w:before="120" w:line="360" w:lineRule="exact"/>
              <w:jc w:val="both"/>
              <w:rPr>
                <w:rFonts w:ascii="Times New Roman" w:hAnsi="Times New Roman"/>
                <w:sz w:val="24"/>
                <w:szCs w:val="24"/>
              </w:rPr>
            </w:pPr>
            <w:r w:rsidRPr="00963FA5">
              <w:rPr>
                <w:rFonts w:ascii="Times New Roman" w:hAnsi="Times New Roman"/>
                <w:b/>
                <w:sz w:val="24"/>
                <w:szCs w:val="24"/>
              </w:rPr>
              <w:t>3. Nguồn số liệu</w:t>
            </w:r>
          </w:p>
          <w:p w14:paraId="02FF9425" w14:textId="0192CB75" w:rsidR="003C046B" w:rsidRPr="00963FA5" w:rsidRDefault="003C046B" w:rsidP="003C046B">
            <w:pPr>
              <w:shd w:val="clear" w:color="auto" w:fill="FFFFFF"/>
              <w:spacing w:before="120" w:line="360" w:lineRule="exact"/>
              <w:jc w:val="both"/>
              <w:rPr>
                <w:rFonts w:ascii="Times New Roman" w:hAnsi="Times New Roman"/>
                <w:sz w:val="24"/>
                <w:szCs w:val="24"/>
              </w:rPr>
            </w:pPr>
            <w:r w:rsidRPr="00963FA5">
              <w:rPr>
                <w:rFonts w:ascii="Times New Roman" w:hAnsi="Times New Roman"/>
                <w:sz w:val="24"/>
                <w:szCs w:val="24"/>
              </w:rPr>
              <w:t>a) Công văn số 3929/UBND-NC ngày 06/10/2025 về việc báo cáo số liệu về diện tích tự nhiên của đơn vị hành chính cấp tỉnh, cấp xã mới hình thành sau sắp xếp.</w:t>
            </w:r>
          </w:p>
          <w:p w14:paraId="21E2EF37" w14:textId="77777777" w:rsidR="003C046B" w:rsidRPr="00963FA5" w:rsidRDefault="003C046B" w:rsidP="003C046B">
            <w:pPr>
              <w:shd w:val="clear" w:color="auto" w:fill="FFFFFF"/>
              <w:spacing w:before="120" w:line="360" w:lineRule="exact"/>
              <w:jc w:val="both"/>
              <w:rPr>
                <w:rFonts w:ascii="Times New Roman" w:hAnsi="Times New Roman"/>
                <w:sz w:val="24"/>
                <w:szCs w:val="24"/>
              </w:rPr>
            </w:pPr>
            <w:r w:rsidRPr="00963FA5">
              <w:rPr>
                <w:rFonts w:ascii="Times New Roman" w:hAnsi="Times New Roman"/>
                <w:sz w:val="24"/>
                <w:szCs w:val="24"/>
              </w:rPr>
              <w:t>b) Công văn số 356/TKT-TKTH ngày 10/12/2025 của Thống kê tỉnh Thái Nguyên về việc công bố một số chỉ tiêu thống kê Kinh tế - Xã hội ước tính năm 2025 của xã, phường.</w:t>
            </w:r>
          </w:p>
          <w:p w14:paraId="19FFC510" w14:textId="77777777" w:rsidR="003C046B" w:rsidRPr="00963FA5" w:rsidRDefault="003C046B" w:rsidP="003C046B">
            <w:pPr>
              <w:shd w:val="clear" w:color="auto" w:fill="FFFFFF"/>
              <w:spacing w:before="120" w:line="360" w:lineRule="exact"/>
              <w:jc w:val="both"/>
              <w:rPr>
                <w:rFonts w:ascii="Times New Roman" w:hAnsi="Times New Roman"/>
                <w:sz w:val="24"/>
                <w:szCs w:val="24"/>
              </w:rPr>
            </w:pPr>
            <w:r w:rsidRPr="00963FA5">
              <w:rPr>
                <w:rFonts w:ascii="Times New Roman" w:hAnsi="Times New Roman"/>
                <w:sz w:val="24"/>
                <w:szCs w:val="24"/>
              </w:rPr>
              <w:t xml:space="preserve">c) Số lượng, danh sách xã khu vực I, II vùng đồng bào dân tộc thiểu số và miền núi theo Quyết định số 2749/QĐ-UBND ngày 31 tháng 12 năm 2025 của Ủy ban nhân dân tỉnh Thái Nguyên phê duyệt danh sách thôn vùng đồng bào dân tộc thiểu số và miền núi, thôn đặc biệt khó khăn; xã vùng đồng bào dân tộc </w:t>
            </w:r>
            <w:r w:rsidRPr="00963FA5">
              <w:rPr>
                <w:rFonts w:ascii="Times New Roman" w:hAnsi="Times New Roman"/>
                <w:sz w:val="24"/>
                <w:szCs w:val="24"/>
              </w:rPr>
              <w:lastRenderedPageBreak/>
              <w:t>thiểu số và miền núi, xã khu vực I, II, III trên địa bàn tỉnh Thái Nguyên giai đoạn 2026-2030; Quyết định số 2227/QĐ-UBND ngày 15/7/2026 của UBND tỉnh phê duyệt danh sách thôn vùng đồng bào dân tộc thiểu số và miền núi, thôn đặc biệt khó khăn trên địa bàn tỉnh Thái Nguyên.</w:t>
            </w:r>
          </w:p>
          <w:p w14:paraId="0437A426" w14:textId="77777777" w:rsidR="003C046B" w:rsidRPr="00963FA5" w:rsidRDefault="003C046B" w:rsidP="003C046B">
            <w:pPr>
              <w:shd w:val="clear" w:color="auto" w:fill="FFFFFF"/>
              <w:spacing w:before="120" w:line="360" w:lineRule="exact"/>
              <w:jc w:val="both"/>
              <w:rPr>
                <w:rFonts w:ascii="Times New Roman" w:hAnsi="Times New Roman"/>
                <w:sz w:val="24"/>
                <w:szCs w:val="24"/>
              </w:rPr>
            </w:pPr>
            <w:r w:rsidRPr="00963FA5">
              <w:rPr>
                <w:rFonts w:ascii="Times New Roman" w:hAnsi="Times New Roman"/>
                <w:sz w:val="24"/>
                <w:szCs w:val="24"/>
              </w:rPr>
              <w:t xml:space="preserve">d) Số liệu về </w:t>
            </w:r>
            <w:r w:rsidRPr="00963FA5">
              <w:rPr>
                <w:rFonts w:ascii="Times New Roman" w:hAnsi="Times New Roman"/>
                <w:bCs/>
                <w:sz w:val="24"/>
                <w:szCs w:val="24"/>
                <w:lang w:val="vi-VN"/>
              </w:rPr>
              <w:t xml:space="preserve">tỷ lệ số bổ sung cân đối từ cấp trên/tổng chi cân đối ngân sách địa phương </w:t>
            </w:r>
            <w:r w:rsidRPr="00963FA5">
              <w:rPr>
                <w:rFonts w:ascii="Times New Roman" w:hAnsi="Times New Roman"/>
                <w:bCs/>
                <w:sz w:val="24"/>
                <w:szCs w:val="24"/>
              </w:rPr>
              <w:t xml:space="preserve">của các xã, phường </w:t>
            </w:r>
            <w:r w:rsidRPr="00963FA5">
              <w:rPr>
                <w:rFonts w:ascii="Times New Roman" w:hAnsi="Times New Roman"/>
                <w:bCs/>
                <w:sz w:val="24"/>
                <w:szCs w:val="24"/>
                <w:lang w:val="vi-VN"/>
              </w:rPr>
              <w:t>được xác định theo dự toán thu, chi ngân sách nhà nước năm 2026</w:t>
            </w:r>
            <w:r w:rsidRPr="00963FA5">
              <w:rPr>
                <w:rFonts w:ascii="Times New Roman" w:hAnsi="Times New Roman"/>
                <w:bCs/>
                <w:sz w:val="24"/>
                <w:szCs w:val="24"/>
              </w:rPr>
              <w:t xml:space="preserve"> theo Nghị quyết số 104/NQ-HĐND ngày 10/12/2025 của Hội đồng nhân dân tỉnh Thái Nguyên về việc phân bổ dự toán ngân sách nhà nước năm 2026 tỉnh Thái Nguyên</w:t>
            </w:r>
          </w:p>
          <w:p w14:paraId="3599070F" w14:textId="7734EA4C" w:rsidR="003C046B" w:rsidRPr="00D60723" w:rsidRDefault="003C046B" w:rsidP="00D60723">
            <w:pPr>
              <w:shd w:val="clear" w:color="auto" w:fill="FFFFFF"/>
              <w:spacing w:before="120" w:line="360" w:lineRule="exact"/>
              <w:jc w:val="both"/>
              <w:rPr>
                <w:rFonts w:ascii="Times New Roman" w:hAnsi="Times New Roman"/>
                <w:sz w:val="24"/>
                <w:szCs w:val="24"/>
              </w:rPr>
            </w:pPr>
            <w:r w:rsidRPr="00963FA5">
              <w:rPr>
                <w:rFonts w:ascii="Times New Roman" w:hAnsi="Times New Roman"/>
                <w:sz w:val="24"/>
                <w:szCs w:val="24"/>
              </w:rPr>
              <w:t xml:space="preserve">đ) Số liệu về tỷ lệ suy dinh dưỡng, tỷ trọng dân số 65 tuổi trở lên: Theo số liệu tổng hợp của các cơ quan chuyên môn trực thuộc </w:t>
            </w:r>
            <w:r w:rsidRPr="00963FA5">
              <w:rPr>
                <w:rFonts w:ascii="Times New Roman" w:hAnsi="Times New Roman"/>
                <w:sz w:val="24"/>
                <w:szCs w:val="24"/>
                <w:lang w:val="vi-VN"/>
              </w:rPr>
              <w:t>Sở Y tế</w:t>
            </w:r>
            <w:r w:rsidRPr="00963FA5">
              <w:rPr>
                <w:rFonts w:ascii="Times New Roman" w:hAnsi="Times New Roman"/>
                <w:sz w:val="24"/>
                <w:szCs w:val="24"/>
              </w:rPr>
              <w:t xml:space="preserve"> năm 2025.</w:t>
            </w:r>
          </w:p>
        </w:tc>
        <w:tc>
          <w:tcPr>
            <w:tcW w:w="6095" w:type="dxa"/>
            <w:tcBorders>
              <w:top w:val="single" w:sz="4" w:space="0" w:color="auto"/>
              <w:left w:val="single" w:sz="4" w:space="0" w:color="auto"/>
              <w:bottom w:val="single" w:sz="4" w:space="0" w:color="auto"/>
              <w:right w:val="single" w:sz="4" w:space="0" w:color="auto"/>
            </w:tcBorders>
          </w:tcPr>
          <w:p w14:paraId="18ADB247" w14:textId="77777777" w:rsidR="003C046B" w:rsidRPr="00963FA5" w:rsidRDefault="003C046B" w:rsidP="003C046B">
            <w:pPr>
              <w:spacing w:line="276" w:lineRule="auto"/>
              <w:jc w:val="both"/>
              <w:rPr>
                <w:rFonts w:ascii="Times New Roman" w:hAnsi="Times New Roman"/>
                <w:sz w:val="24"/>
                <w:szCs w:val="24"/>
              </w:rPr>
            </w:pPr>
            <w:r w:rsidRPr="00963FA5">
              <w:rPr>
                <w:rFonts w:ascii="Times New Roman" w:hAnsi="Times New Roman"/>
                <w:b/>
                <w:sz w:val="24"/>
                <w:szCs w:val="24"/>
              </w:rPr>
              <w:lastRenderedPageBreak/>
              <w:t>Cơ sở đề xuất</w:t>
            </w:r>
            <w:r w:rsidRPr="00963FA5">
              <w:rPr>
                <w:rFonts w:ascii="Times New Roman" w:hAnsi="Times New Roman"/>
                <w:sz w:val="24"/>
                <w:szCs w:val="24"/>
              </w:rPr>
              <w:t>: Áp dụng theo Khoản 4 Điều 4 Quyết định số 37/2026/QĐ-TTg ngày 14/7/2026 của Thủ tướng Chính phủ; phù hợp với thông tin, tình hình thực tế tại tỉnh, tuân thủ quy định hiện hành, bảo đảm thống nhất nguồn số liệu, làm cơ sở cho việc tính toán các mức điểm phân bổ ngân sách nhà nước thực hiện Chương trình.</w:t>
            </w:r>
          </w:p>
          <w:p w14:paraId="4AB08DA9" w14:textId="55BB9771" w:rsidR="003C046B" w:rsidRPr="00963FA5" w:rsidRDefault="003C046B" w:rsidP="003C046B">
            <w:pPr>
              <w:widowControl w:val="0"/>
              <w:spacing w:before="60" w:after="60"/>
              <w:jc w:val="both"/>
              <w:rPr>
                <w:rFonts w:ascii="Times New Roman" w:hAnsi="Times New Roman"/>
                <w:bCs/>
                <w:sz w:val="24"/>
                <w:szCs w:val="24"/>
              </w:rPr>
            </w:pPr>
          </w:p>
        </w:tc>
      </w:tr>
      <w:tr w:rsidR="003C046B" w:rsidRPr="00963FA5" w14:paraId="7E901CD0" w14:textId="77777777" w:rsidTr="0067240B">
        <w:trPr>
          <w:trHeight w:val="158"/>
          <w:jc w:val="center"/>
        </w:trPr>
        <w:tc>
          <w:tcPr>
            <w:tcW w:w="2547" w:type="dxa"/>
            <w:tcBorders>
              <w:top w:val="single" w:sz="4" w:space="0" w:color="auto"/>
              <w:left w:val="single" w:sz="4" w:space="0" w:color="auto"/>
              <w:bottom w:val="single" w:sz="4" w:space="0" w:color="auto"/>
              <w:right w:val="single" w:sz="4" w:space="0" w:color="auto"/>
            </w:tcBorders>
          </w:tcPr>
          <w:p w14:paraId="3579E1A9" w14:textId="421992F3" w:rsidR="003C046B" w:rsidRPr="00963FA5" w:rsidRDefault="003C046B" w:rsidP="003C046B">
            <w:pPr>
              <w:widowControl w:val="0"/>
              <w:spacing w:before="60" w:after="60"/>
              <w:jc w:val="both"/>
              <w:rPr>
                <w:rFonts w:ascii="Times New Roman" w:hAnsi="Times New Roman"/>
                <w:bCs/>
                <w:sz w:val="24"/>
                <w:szCs w:val="24"/>
              </w:rPr>
            </w:pPr>
            <w:r w:rsidRPr="00963FA5">
              <w:rPr>
                <w:rFonts w:ascii="Times New Roman" w:hAnsi="Times New Roman"/>
                <w:sz w:val="24"/>
                <w:szCs w:val="24"/>
              </w:rPr>
              <w:t>Điều 5 Quyết định số 37/2026/QĐ-TTg.</w:t>
            </w:r>
          </w:p>
        </w:tc>
        <w:tc>
          <w:tcPr>
            <w:tcW w:w="6237" w:type="dxa"/>
            <w:tcBorders>
              <w:top w:val="single" w:sz="4" w:space="0" w:color="auto"/>
              <w:left w:val="single" w:sz="4" w:space="0" w:color="auto"/>
              <w:bottom w:val="single" w:sz="4" w:space="0" w:color="auto"/>
              <w:right w:val="single" w:sz="4" w:space="0" w:color="auto"/>
            </w:tcBorders>
          </w:tcPr>
          <w:p w14:paraId="27F1E679" w14:textId="77777777" w:rsidR="003C046B" w:rsidRPr="00963FA5" w:rsidRDefault="003C046B" w:rsidP="003C046B">
            <w:pPr>
              <w:shd w:val="clear" w:color="auto" w:fill="FFFFFF"/>
              <w:spacing w:line="276" w:lineRule="auto"/>
              <w:jc w:val="both"/>
              <w:rPr>
                <w:rFonts w:ascii="Times New Roman" w:hAnsi="Times New Roman"/>
                <w:sz w:val="24"/>
                <w:szCs w:val="24"/>
              </w:rPr>
            </w:pPr>
            <w:r w:rsidRPr="00963FA5">
              <w:rPr>
                <w:rFonts w:ascii="Times New Roman" w:hAnsi="Times New Roman"/>
                <w:b/>
                <w:bCs/>
                <w:sz w:val="24"/>
                <w:szCs w:val="24"/>
              </w:rPr>
              <w:t xml:space="preserve">Điều 5. Tiêu chí phân bổ ngân sách </w:t>
            </w:r>
            <w:r w:rsidRPr="00963FA5">
              <w:rPr>
                <w:rFonts w:ascii="Times New Roman" w:hAnsi="Times New Roman"/>
                <w:b/>
                <w:bCs/>
                <w:sz w:val="24"/>
                <w:szCs w:val="24"/>
                <w:lang w:val="vi-VN"/>
              </w:rPr>
              <w:t>nhà nước</w:t>
            </w:r>
            <w:r w:rsidRPr="00963FA5">
              <w:rPr>
                <w:rFonts w:ascii="Times New Roman" w:hAnsi="Times New Roman"/>
                <w:b/>
                <w:bCs/>
                <w:sz w:val="24"/>
                <w:szCs w:val="24"/>
              </w:rPr>
              <w:t xml:space="preserve"> cho các </w:t>
            </w:r>
            <w:r w:rsidRPr="00963FA5">
              <w:rPr>
                <w:rFonts w:ascii="Times New Roman" w:hAnsi="Times New Roman"/>
                <w:b/>
                <w:sz w:val="24"/>
                <w:szCs w:val="24"/>
                <w:lang w:val="vi-VN"/>
              </w:rPr>
              <w:t>sở, ban, ngành, đoàn thể của tỉnh</w:t>
            </w:r>
            <w:r w:rsidRPr="00963FA5">
              <w:rPr>
                <w:rFonts w:ascii="Times New Roman" w:hAnsi="Times New Roman"/>
                <w:sz w:val="24"/>
                <w:szCs w:val="24"/>
              </w:rPr>
              <w:t xml:space="preserve"> </w:t>
            </w:r>
          </w:p>
          <w:p w14:paraId="06238275" w14:textId="598F862E" w:rsidR="003C046B" w:rsidRPr="00963FA5" w:rsidRDefault="003C046B" w:rsidP="003C046B">
            <w:pPr>
              <w:shd w:val="clear" w:color="auto" w:fill="FFFFFF"/>
              <w:spacing w:line="276" w:lineRule="auto"/>
              <w:jc w:val="both"/>
              <w:rPr>
                <w:rFonts w:ascii="Times New Roman" w:hAnsi="Times New Roman"/>
                <w:sz w:val="24"/>
                <w:szCs w:val="24"/>
              </w:rPr>
            </w:pPr>
            <w:r w:rsidRPr="00963FA5">
              <w:rPr>
                <w:rFonts w:ascii="Times New Roman" w:hAnsi="Times New Roman"/>
                <w:sz w:val="24"/>
                <w:szCs w:val="24"/>
              </w:rPr>
              <w:t xml:space="preserve">Ngân sách </w:t>
            </w:r>
            <w:r w:rsidRPr="00963FA5">
              <w:rPr>
                <w:rFonts w:ascii="Times New Roman" w:hAnsi="Times New Roman"/>
                <w:sz w:val="24"/>
                <w:szCs w:val="24"/>
                <w:lang w:val="vi-VN"/>
              </w:rPr>
              <w:t>nhà nước</w:t>
            </w:r>
            <w:r w:rsidRPr="00963FA5">
              <w:rPr>
                <w:rFonts w:ascii="Times New Roman" w:hAnsi="Times New Roman"/>
                <w:sz w:val="24"/>
                <w:szCs w:val="24"/>
              </w:rPr>
              <w:t xml:space="preserve"> bố trí cho các </w:t>
            </w:r>
            <w:r w:rsidRPr="00963FA5">
              <w:rPr>
                <w:rFonts w:ascii="Times New Roman" w:hAnsi="Times New Roman"/>
                <w:sz w:val="24"/>
                <w:szCs w:val="24"/>
                <w:lang w:val="vi-VN"/>
              </w:rPr>
              <w:t xml:space="preserve">sở, ban, ngành, đoàn thể của tỉnh, các đơn vị </w:t>
            </w:r>
            <w:r w:rsidRPr="00963FA5">
              <w:rPr>
                <w:rFonts w:ascii="Times New Roman" w:hAnsi="Times New Roman"/>
                <w:sz w:val="24"/>
                <w:szCs w:val="24"/>
              </w:rPr>
              <w:t>để thực hiện Chương trình được xác định căn cứ các tiêu chí sau:</w:t>
            </w:r>
          </w:p>
          <w:p w14:paraId="1B507575" w14:textId="77777777" w:rsidR="003C046B" w:rsidRPr="00963FA5" w:rsidRDefault="003C046B" w:rsidP="003C046B">
            <w:pPr>
              <w:shd w:val="clear" w:color="auto" w:fill="FFFFFF"/>
              <w:spacing w:line="276" w:lineRule="auto"/>
              <w:jc w:val="both"/>
              <w:rPr>
                <w:rFonts w:ascii="Times New Roman" w:hAnsi="Times New Roman"/>
                <w:sz w:val="24"/>
                <w:szCs w:val="24"/>
              </w:rPr>
            </w:pPr>
            <w:r w:rsidRPr="00963FA5">
              <w:rPr>
                <w:rFonts w:ascii="Times New Roman" w:hAnsi="Times New Roman"/>
                <w:sz w:val="24"/>
                <w:szCs w:val="24"/>
              </w:rPr>
              <w:t xml:space="preserve">a) Nhiệm vụ của các </w:t>
            </w:r>
            <w:r w:rsidRPr="00963FA5">
              <w:rPr>
                <w:rFonts w:ascii="Times New Roman" w:hAnsi="Times New Roman"/>
                <w:sz w:val="24"/>
                <w:szCs w:val="24"/>
                <w:lang w:val="vi-VN"/>
              </w:rPr>
              <w:t xml:space="preserve">sở, ban, ngành, đoàn thể của tỉnh, các đơn vị </w:t>
            </w:r>
            <w:r w:rsidRPr="00963FA5">
              <w:rPr>
                <w:rFonts w:ascii="Times New Roman" w:hAnsi="Times New Roman"/>
                <w:sz w:val="24"/>
                <w:szCs w:val="24"/>
              </w:rPr>
              <w:t xml:space="preserve">được giao chủ trì thực hiện tại </w:t>
            </w:r>
            <w:r w:rsidRPr="00963FA5">
              <w:rPr>
                <w:rFonts w:ascii="Times New Roman" w:hAnsi="Times New Roman"/>
                <w:sz w:val="24"/>
                <w:szCs w:val="24"/>
                <w:lang w:val="vi-VN"/>
              </w:rPr>
              <w:t>Kế hoạch thực hiện</w:t>
            </w:r>
            <w:r w:rsidRPr="00963FA5">
              <w:rPr>
                <w:rFonts w:ascii="Times New Roman" w:hAnsi="Times New Roman"/>
                <w:sz w:val="24"/>
                <w:szCs w:val="24"/>
              </w:rPr>
              <w:t xml:space="preserve"> Chương trình của cấp có thẩm quyền. Nhiệm vụ, dự án đầu tư thực hiện Chương trình phải bảo đảm tuân thủ đúng quy định pháp luật ngân sách nhà nước, đầu tư công.</w:t>
            </w:r>
          </w:p>
          <w:p w14:paraId="78B6D0C2" w14:textId="77777777" w:rsidR="003C046B" w:rsidRPr="00963FA5" w:rsidRDefault="003C046B" w:rsidP="003C046B">
            <w:pPr>
              <w:shd w:val="clear" w:color="auto" w:fill="FFFFFF"/>
              <w:spacing w:line="276" w:lineRule="auto"/>
              <w:jc w:val="both"/>
              <w:rPr>
                <w:rFonts w:ascii="Times New Roman" w:hAnsi="Times New Roman"/>
                <w:sz w:val="24"/>
                <w:szCs w:val="24"/>
              </w:rPr>
            </w:pPr>
            <w:r w:rsidRPr="00963FA5">
              <w:rPr>
                <w:rFonts w:ascii="Times New Roman" w:hAnsi="Times New Roman"/>
                <w:sz w:val="24"/>
                <w:szCs w:val="24"/>
              </w:rPr>
              <w:lastRenderedPageBreak/>
              <w:t xml:space="preserve">b) Khối lượng nhiệm vụ, tiến độ thực hiện và nhu cầu vốn để thực hiện nhiệm vụ của Chương trình theo kế hoạch đầu tư công trung hạn, hằng năm và dự toán ngân sách </w:t>
            </w:r>
            <w:r w:rsidRPr="00963FA5">
              <w:rPr>
                <w:rFonts w:ascii="Times New Roman" w:hAnsi="Times New Roman"/>
                <w:sz w:val="24"/>
                <w:szCs w:val="24"/>
                <w:lang w:val="vi-VN"/>
              </w:rPr>
              <w:t>nhà nước</w:t>
            </w:r>
            <w:r w:rsidRPr="00963FA5">
              <w:rPr>
                <w:rFonts w:ascii="Times New Roman" w:hAnsi="Times New Roman"/>
                <w:sz w:val="24"/>
                <w:szCs w:val="24"/>
              </w:rPr>
              <w:t xml:space="preserve"> hằng năm được cấp có thẩm quyền phê duyệt hoặc bổ sung, điều chỉnh theo quy định của pháp luật.</w:t>
            </w:r>
          </w:p>
          <w:p w14:paraId="187398B7" w14:textId="77777777" w:rsidR="003C046B" w:rsidRPr="00963FA5" w:rsidRDefault="003C046B" w:rsidP="003C046B">
            <w:pPr>
              <w:shd w:val="clear" w:color="auto" w:fill="FFFFFF"/>
              <w:spacing w:line="276" w:lineRule="auto"/>
              <w:jc w:val="both"/>
              <w:rPr>
                <w:rFonts w:ascii="Times New Roman" w:hAnsi="Times New Roman"/>
                <w:sz w:val="24"/>
                <w:szCs w:val="24"/>
                <w:lang w:val="vi-VN"/>
              </w:rPr>
            </w:pPr>
            <w:r w:rsidRPr="00963FA5">
              <w:rPr>
                <w:rFonts w:ascii="Times New Roman" w:hAnsi="Times New Roman"/>
                <w:sz w:val="24"/>
                <w:szCs w:val="24"/>
              </w:rPr>
              <w:t xml:space="preserve">c) Nội dung, tính chất và phạm vi nhiệm vụ của từng </w:t>
            </w:r>
            <w:r w:rsidRPr="00963FA5">
              <w:rPr>
                <w:rFonts w:ascii="Times New Roman" w:hAnsi="Times New Roman"/>
                <w:sz w:val="24"/>
                <w:szCs w:val="24"/>
                <w:lang w:val="vi-VN"/>
              </w:rPr>
              <w:t xml:space="preserve">sở, ban, ngành, đoàn thể của tỉnh, các đơn vị </w:t>
            </w:r>
            <w:r w:rsidRPr="00963FA5">
              <w:rPr>
                <w:rFonts w:ascii="Times New Roman" w:hAnsi="Times New Roman"/>
                <w:sz w:val="24"/>
                <w:szCs w:val="24"/>
              </w:rPr>
              <w:t xml:space="preserve">phải phù hợp với chức năng nhiệm vụ, không trùng lặp về nội dung chi và đối tượng thụ hưởng với nhiệm vụ đã phân cấp cho </w:t>
            </w:r>
            <w:r w:rsidRPr="00963FA5">
              <w:rPr>
                <w:rFonts w:ascii="Times New Roman" w:hAnsi="Times New Roman"/>
                <w:sz w:val="24"/>
                <w:szCs w:val="24"/>
                <w:lang w:val="vi-VN"/>
              </w:rPr>
              <w:t>các xã, phường</w:t>
            </w:r>
            <w:r w:rsidRPr="00963FA5">
              <w:rPr>
                <w:rFonts w:ascii="Times New Roman" w:hAnsi="Times New Roman"/>
                <w:sz w:val="24"/>
                <w:szCs w:val="24"/>
              </w:rPr>
              <w:t xml:space="preserve">, nhiệm vụ thuộc các chương trình mục tiêu quốc gia, các chương trình, dự án khác hoặc nhiệm vụ chi khác đã được bố trí kinh phí trong dự toán ngân sách nhà nước hằng năm của từng </w:t>
            </w:r>
            <w:r w:rsidRPr="00963FA5">
              <w:rPr>
                <w:rFonts w:ascii="Times New Roman" w:hAnsi="Times New Roman"/>
                <w:sz w:val="24"/>
                <w:szCs w:val="24"/>
                <w:lang w:val="vi-VN"/>
              </w:rPr>
              <w:t>sở, ban, ngành, đoàn thể của tỉnh, các đơn vị.</w:t>
            </w:r>
          </w:p>
          <w:p w14:paraId="1FD2D51B" w14:textId="25B6703C" w:rsidR="003C046B" w:rsidRPr="00963FA5" w:rsidRDefault="003C046B" w:rsidP="003C046B">
            <w:pPr>
              <w:widowControl w:val="0"/>
              <w:tabs>
                <w:tab w:val="left" w:pos="426"/>
              </w:tabs>
              <w:jc w:val="both"/>
              <w:rPr>
                <w:rFonts w:ascii="Times New Roman" w:hAnsi="Times New Roman"/>
                <w:sz w:val="24"/>
                <w:szCs w:val="24"/>
              </w:rPr>
            </w:pPr>
            <w:r w:rsidRPr="00963FA5">
              <w:rPr>
                <w:rFonts w:ascii="Times New Roman" w:hAnsi="Times New Roman"/>
                <w:sz w:val="24"/>
                <w:szCs w:val="24"/>
              </w:rPr>
              <w:t xml:space="preserve">d) Kết quả thực hiện nhiệm vụ và kết quả giải ngân vốn của các </w:t>
            </w:r>
            <w:r w:rsidRPr="00963FA5">
              <w:rPr>
                <w:rFonts w:ascii="Times New Roman" w:hAnsi="Times New Roman"/>
                <w:sz w:val="24"/>
                <w:szCs w:val="24"/>
                <w:lang w:val="vi-VN"/>
              </w:rPr>
              <w:t>sở, ban, ngành, đoàn thể của tỉnh, các đơn vị trong</w:t>
            </w:r>
            <w:r w:rsidRPr="00963FA5">
              <w:rPr>
                <w:rFonts w:ascii="Times New Roman" w:hAnsi="Times New Roman"/>
                <w:sz w:val="24"/>
                <w:szCs w:val="24"/>
              </w:rPr>
              <w:t xml:space="preserve"> năm trước liền kề và 6 tháng đầu năm thực hiện.</w:t>
            </w:r>
          </w:p>
        </w:tc>
        <w:tc>
          <w:tcPr>
            <w:tcW w:w="6095" w:type="dxa"/>
            <w:tcBorders>
              <w:top w:val="single" w:sz="4" w:space="0" w:color="auto"/>
              <w:left w:val="single" w:sz="4" w:space="0" w:color="auto"/>
              <w:bottom w:val="single" w:sz="4" w:space="0" w:color="auto"/>
              <w:right w:val="single" w:sz="4" w:space="0" w:color="auto"/>
            </w:tcBorders>
          </w:tcPr>
          <w:p w14:paraId="764635F0" w14:textId="374EE55C" w:rsidR="003C046B" w:rsidRPr="00963FA5" w:rsidRDefault="003C046B" w:rsidP="003C046B">
            <w:pPr>
              <w:pStyle w:val="pdq2pgselectionanchorcontainer"/>
              <w:widowControl w:val="0"/>
              <w:spacing w:before="60" w:beforeAutospacing="0" w:after="60" w:afterAutospacing="0"/>
              <w:jc w:val="both"/>
              <w:rPr>
                <w:bCs/>
              </w:rPr>
            </w:pPr>
            <w:r w:rsidRPr="00963FA5">
              <w:rPr>
                <w:b/>
              </w:rPr>
              <w:lastRenderedPageBreak/>
              <w:t>Cơ sở đề xuất</w:t>
            </w:r>
            <w:r w:rsidRPr="00963FA5">
              <w:t>: Áp dụng theo Điều 5 Quyết định số 37/2026/QĐ-TTg ngày 14/7/2026 của Thủ tướng Chính phủ; vận dụng phù hợp với thực tế; tuân thủ quy định của pháp luật ngân sách nhà nước, đầu tư công.</w:t>
            </w:r>
          </w:p>
        </w:tc>
      </w:tr>
      <w:tr w:rsidR="003C046B" w:rsidRPr="00963FA5" w14:paraId="56BEF056" w14:textId="77777777" w:rsidTr="0067240B">
        <w:trPr>
          <w:trHeight w:val="942"/>
          <w:jc w:val="center"/>
        </w:trPr>
        <w:tc>
          <w:tcPr>
            <w:tcW w:w="2547" w:type="dxa"/>
            <w:tcBorders>
              <w:top w:val="single" w:sz="4" w:space="0" w:color="auto"/>
              <w:left w:val="single" w:sz="4" w:space="0" w:color="auto"/>
              <w:bottom w:val="single" w:sz="4" w:space="0" w:color="auto"/>
              <w:right w:val="single" w:sz="4" w:space="0" w:color="auto"/>
            </w:tcBorders>
          </w:tcPr>
          <w:p w14:paraId="03A29684" w14:textId="2590A6C3" w:rsidR="003C046B" w:rsidRPr="00963FA5" w:rsidRDefault="003C046B" w:rsidP="003C046B">
            <w:pPr>
              <w:widowControl w:val="0"/>
              <w:spacing w:before="60" w:after="60"/>
              <w:jc w:val="both"/>
              <w:rPr>
                <w:rFonts w:ascii="Times New Roman" w:hAnsi="Times New Roman"/>
                <w:bCs/>
                <w:sz w:val="24"/>
                <w:szCs w:val="24"/>
              </w:rPr>
            </w:pPr>
            <w:bookmarkStart w:id="7" w:name="_Hlk235629648"/>
            <w:r w:rsidRPr="00963FA5">
              <w:rPr>
                <w:rFonts w:ascii="Times New Roman" w:hAnsi="Times New Roman"/>
                <w:sz w:val="24"/>
                <w:szCs w:val="24"/>
              </w:rPr>
              <w:t>Điều 6 Quyết định số 37/2026/QĐ-TTg.</w:t>
            </w:r>
          </w:p>
        </w:tc>
        <w:tc>
          <w:tcPr>
            <w:tcW w:w="6237" w:type="dxa"/>
            <w:tcBorders>
              <w:top w:val="single" w:sz="4" w:space="0" w:color="auto"/>
              <w:left w:val="single" w:sz="4" w:space="0" w:color="auto"/>
              <w:bottom w:val="single" w:sz="4" w:space="0" w:color="auto"/>
              <w:right w:val="single" w:sz="4" w:space="0" w:color="auto"/>
            </w:tcBorders>
          </w:tcPr>
          <w:p w14:paraId="2CED69A7" w14:textId="77777777" w:rsidR="003C046B" w:rsidRPr="00963FA5" w:rsidRDefault="003C046B" w:rsidP="003C046B">
            <w:pPr>
              <w:shd w:val="clear" w:color="auto" w:fill="FFFFFF"/>
              <w:spacing w:line="276" w:lineRule="auto"/>
              <w:jc w:val="both"/>
              <w:rPr>
                <w:rFonts w:ascii="Times New Roman" w:hAnsi="Times New Roman"/>
                <w:sz w:val="24"/>
                <w:szCs w:val="24"/>
              </w:rPr>
            </w:pPr>
            <w:bookmarkStart w:id="8" w:name="dieu_6"/>
            <w:r w:rsidRPr="00963FA5">
              <w:rPr>
                <w:rFonts w:ascii="Times New Roman" w:hAnsi="Times New Roman"/>
                <w:b/>
                <w:bCs/>
                <w:sz w:val="24"/>
                <w:szCs w:val="24"/>
              </w:rPr>
              <w:t>Điều 6. Định mức phân bổ ngân sách</w:t>
            </w:r>
            <w:bookmarkEnd w:id="8"/>
          </w:p>
          <w:p w14:paraId="2AFAFB9E" w14:textId="77777777" w:rsidR="003C046B" w:rsidRPr="00963FA5" w:rsidRDefault="003C046B" w:rsidP="003C046B">
            <w:pPr>
              <w:shd w:val="clear" w:color="auto" w:fill="FFFFFF"/>
              <w:spacing w:line="276" w:lineRule="auto"/>
              <w:ind w:firstLine="567"/>
              <w:jc w:val="both"/>
              <w:rPr>
                <w:rFonts w:ascii="Times New Roman" w:hAnsi="Times New Roman"/>
                <w:sz w:val="24"/>
                <w:szCs w:val="24"/>
                <w:lang w:val="vi-VN"/>
              </w:rPr>
            </w:pPr>
            <w:r w:rsidRPr="00963FA5">
              <w:rPr>
                <w:rFonts w:ascii="Times New Roman" w:hAnsi="Times New Roman"/>
                <w:sz w:val="24"/>
                <w:szCs w:val="24"/>
              </w:rPr>
              <w:t xml:space="preserve">1. Định mức phân bổ ngân sách </w:t>
            </w:r>
            <w:r w:rsidRPr="00963FA5">
              <w:rPr>
                <w:rFonts w:ascii="Times New Roman" w:hAnsi="Times New Roman"/>
                <w:sz w:val="24"/>
                <w:szCs w:val="24"/>
                <w:lang w:val="vi-VN"/>
              </w:rPr>
              <w:t>nhà nước</w:t>
            </w:r>
            <w:r w:rsidRPr="00963FA5">
              <w:rPr>
                <w:rFonts w:ascii="Times New Roman" w:hAnsi="Times New Roman"/>
                <w:sz w:val="24"/>
                <w:szCs w:val="24"/>
              </w:rPr>
              <w:t xml:space="preserve"> cho các </w:t>
            </w:r>
            <w:r w:rsidRPr="00963FA5">
              <w:rPr>
                <w:rFonts w:ascii="Times New Roman" w:hAnsi="Times New Roman"/>
                <w:sz w:val="24"/>
                <w:szCs w:val="24"/>
                <w:lang w:val="vi-VN"/>
              </w:rPr>
              <w:t>sở, ban, ngành, đoàn thể của tỉnh</w:t>
            </w:r>
            <w:r w:rsidRPr="00963FA5">
              <w:rPr>
                <w:rFonts w:ascii="Times New Roman" w:hAnsi="Times New Roman"/>
                <w:sz w:val="24"/>
                <w:szCs w:val="24"/>
              </w:rPr>
              <w:t xml:space="preserve"> và </w:t>
            </w:r>
            <w:r w:rsidRPr="00963FA5">
              <w:rPr>
                <w:rFonts w:ascii="Times New Roman" w:hAnsi="Times New Roman"/>
                <w:sz w:val="24"/>
                <w:szCs w:val="24"/>
                <w:lang w:val="vi-VN"/>
              </w:rPr>
              <w:t>các xã, phường</w:t>
            </w:r>
          </w:p>
          <w:p w14:paraId="7993AEF7" w14:textId="77777777" w:rsidR="003C046B" w:rsidRPr="00963FA5" w:rsidRDefault="003C046B" w:rsidP="003C046B">
            <w:pPr>
              <w:shd w:val="clear" w:color="auto" w:fill="FFFFFF"/>
              <w:spacing w:line="276" w:lineRule="auto"/>
              <w:ind w:firstLine="567"/>
              <w:jc w:val="both"/>
              <w:rPr>
                <w:rFonts w:ascii="Times New Roman" w:hAnsi="Times New Roman"/>
                <w:sz w:val="24"/>
                <w:szCs w:val="24"/>
              </w:rPr>
            </w:pPr>
            <w:r w:rsidRPr="00963FA5">
              <w:rPr>
                <w:rFonts w:ascii="Times New Roman" w:hAnsi="Times New Roman"/>
                <w:sz w:val="24"/>
                <w:szCs w:val="24"/>
              </w:rPr>
              <w:t xml:space="preserve">Căn cứ tổng mức ngân sách </w:t>
            </w:r>
            <w:r w:rsidRPr="00963FA5">
              <w:rPr>
                <w:rFonts w:ascii="Times New Roman" w:hAnsi="Times New Roman"/>
                <w:sz w:val="24"/>
                <w:szCs w:val="24"/>
                <w:lang w:val="vi-VN"/>
              </w:rPr>
              <w:t>nhà nước</w:t>
            </w:r>
            <w:r w:rsidRPr="00963FA5">
              <w:rPr>
                <w:rFonts w:ascii="Times New Roman" w:hAnsi="Times New Roman"/>
                <w:sz w:val="24"/>
                <w:szCs w:val="24"/>
              </w:rPr>
              <w:t xml:space="preserve"> của Chương trình </w:t>
            </w:r>
            <w:r w:rsidRPr="00963FA5">
              <w:rPr>
                <w:rFonts w:ascii="Times New Roman" w:hAnsi="Times New Roman"/>
                <w:i/>
                <w:sz w:val="24"/>
                <w:szCs w:val="24"/>
                <w:lang w:val="vi-VN"/>
              </w:rPr>
              <w:t>(bao gồm ngân sách trung ương và vốn đối ứng của tỉnh)</w:t>
            </w:r>
            <w:r w:rsidRPr="00963FA5">
              <w:rPr>
                <w:rFonts w:ascii="Times New Roman" w:hAnsi="Times New Roman"/>
                <w:sz w:val="24"/>
                <w:szCs w:val="24"/>
                <w:lang w:val="vi-VN"/>
              </w:rPr>
              <w:t xml:space="preserve"> </w:t>
            </w:r>
            <w:r w:rsidRPr="00963FA5">
              <w:rPr>
                <w:rFonts w:ascii="Times New Roman" w:hAnsi="Times New Roman"/>
                <w:sz w:val="24"/>
                <w:szCs w:val="24"/>
              </w:rPr>
              <w:t xml:space="preserve">được cấp có thẩm quyền giao và các nguyên tắc, tiêu chí phân bổ được quy định tại </w:t>
            </w:r>
            <w:r w:rsidRPr="00963FA5">
              <w:rPr>
                <w:rFonts w:ascii="Times New Roman" w:hAnsi="Times New Roman"/>
                <w:sz w:val="24"/>
                <w:szCs w:val="24"/>
                <w:lang w:val="vi-VN"/>
              </w:rPr>
              <w:t>Nghị quyết</w:t>
            </w:r>
            <w:r w:rsidRPr="00963FA5">
              <w:rPr>
                <w:rFonts w:ascii="Times New Roman" w:hAnsi="Times New Roman"/>
                <w:sz w:val="24"/>
                <w:szCs w:val="24"/>
              </w:rPr>
              <w:t xml:space="preserve"> này, ngân sách </w:t>
            </w:r>
            <w:r w:rsidRPr="00963FA5">
              <w:rPr>
                <w:rFonts w:ascii="Times New Roman" w:hAnsi="Times New Roman"/>
                <w:sz w:val="24"/>
                <w:szCs w:val="24"/>
                <w:lang w:val="vi-VN"/>
              </w:rPr>
              <w:t>nhà nước</w:t>
            </w:r>
            <w:r w:rsidRPr="00963FA5">
              <w:rPr>
                <w:rFonts w:ascii="Times New Roman" w:hAnsi="Times New Roman"/>
                <w:sz w:val="24"/>
                <w:szCs w:val="24"/>
              </w:rPr>
              <w:t xml:space="preserve"> được phân bổ cho các </w:t>
            </w:r>
            <w:r w:rsidRPr="00963FA5">
              <w:rPr>
                <w:rFonts w:ascii="Times New Roman" w:hAnsi="Times New Roman"/>
                <w:sz w:val="24"/>
                <w:szCs w:val="24"/>
                <w:lang w:val="vi-VN"/>
              </w:rPr>
              <w:t>sở, ban, ngành, đoàn thể của tỉnh</w:t>
            </w:r>
            <w:r w:rsidRPr="00963FA5">
              <w:rPr>
                <w:rFonts w:ascii="Times New Roman" w:hAnsi="Times New Roman"/>
                <w:sz w:val="24"/>
                <w:szCs w:val="24"/>
              </w:rPr>
              <w:t xml:space="preserve">, các đơn vị và </w:t>
            </w:r>
            <w:r w:rsidRPr="00963FA5">
              <w:rPr>
                <w:rFonts w:ascii="Times New Roman" w:hAnsi="Times New Roman"/>
                <w:sz w:val="24"/>
                <w:szCs w:val="24"/>
                <w:lang w:val="vi-VN"/>
              </w:rPr>
              <w:t>các xã, phường</w:t>
            </w:r>
            <w:r w:rsidRPr="00963FA5">
              <w:rPr>
                <w:rFonts w:ascii="Times New Roman" w:hAnsi="Times New Roman"/>
                <w:sz w:val="24"/>
                <w:szCs w:val="24"/>
              </w:rPr>
              <w:t xml:space="preserve"> để thực hiện các mục tiêu, nhiệm vụ của Chương trình trong từng giai đoạn và hằng năm.</w:t>
            </w:r>
          </w:p>
          <w:p w14:paraId="31AC4061" w14:textId="77777777" w:rsidR="003C046B" w:rsidRPr="00963FA5" w:rsidRDefault="003C046B" w:rsidP="003C046B">
            <w:pPr>
              <w:shd w:val="clear" w:color="auto" w:fill="FFFFFF"/>
              <w:spacing w:line="276" w:lineRule="auto"/>
              <w:ind w:firstLine="567"/>
              <w:jc w:val="both"/>
              <w:rPr>
                <w:rFonts w:ascii="Times New Roman" w:hAnsi="Times New Roman"/>
                <w:sz w:val="24"/>
                <w:szCs w:val="24"/>
                <w:lang w:val="vi-VN"/>
              </w:rPr>
            </w:pPr>
            <w:r w:rsidRPr="00963FA5">
              <w:rPr>
                <w:rFonts w:ascii="Times New Roman" w:hAnsi="Times New Roman"/>
                <w:sz w:val="24"/>
                <w:szCs w:val="24"/>
              </w:rPr>
              <w:lastRenderedPageBreak/>
              <w:t xml:space="preserve">2. Định mức phân bổ ngân sách </w:t>
            </w:r>
            <w:r w:rsidRPr="00963FA5">
              <w:rPr>
                <w:rFonts w:ascii="Times New Roman" w:hAnsi="Times New Roman"/>
                <w:sz w:val="24"/>
                <w:szCs w:val="24"/>
                <w:lang w:val="vi-VN"/>
              </w:rPr>
              <w:t>nhà nước</w:t>
            </w:r>
            <w:r w:rsidRPr="00963FA5">
              <w:rPr>
                <w:rFonts w:ascii="Times New Roman" w:hAnsi="Times New Roman"/>
                <w:sz w:val="24"/>
                <w:szCs w:val="24"/>
              </w:rPr>
              <w:t xml:space="preserve"> tại các </w:t>
            </w:r>
            <w:r w:rsidRPr="00963FA5">
              <w:rPr>
                <w:rFonts w:ascii="Times New Roman" w:hAnsi="Times New Roman"/>
                <w:sz w:val="24"/>
                <w:szCs w:val="24"/>
                <w:lang w:val="vi-VN"/>
              </w:rPr>
              <w:t>sở, ban, ngành, đoàn thể của tỉnh</w:t>
            </w:r>
          </w:p>
          <w:p w14:paraId="382E8C73" w14:textId="77777777" w:rsidR="003C046B" w:rsidRPr="00963FA5" w:rsidRDefault="003C046B" w:rsidP="003C046B">
            <w:pPr>
              <w:shd w:val="clear" w:color="auto" w:fill="FFFFFF"/>
              <w:spacing w:line="276" w:lineRule="auto"/>
              <w:ind w:firstLine="567"/>
              <w:jc w:val="both"/>
              <w:rPr>
                <w:rFonts w:ascii="Times New Roman" w:hAnsi="Times New Roman"/>
                <w:sz w:val="24"/>
                <w:szCs w:val="24"/>
              </w:rPr>
            </w:pPr>
            <w:r w:rsidRPr="00963FA5">
              <w:rPr>
                <w:rFonts w:ascii="Times New Roman" w:hAnsi="Times New Roman"/>
                <w:sz w:val="24"/>
                <w:szCs w:val="24"/>
              </w:rPr>
              <w:t xml:space="preserve">a) Trên cơ sở các tiêu chí quy định tại Điều 5, </w:t>
            </w:r>
            <w:r w:rsidRPr="00963FA5">
              <w:rPr>
                <w:rFonts w:ascii="Times New Roman" w:hAnsi="Times New Roman"/>
                <w:sz w:val="24"/>
                <w:szCs w:val="24"/>
                <w:lang w:val="vi-VN"/>
              </w:rPr>
              <w:t>Sở Tài chính</w:t>
            </w:r>
            <w:r w:rsidRPr="00963FA5">
              <w:rPr>
                <w:rFonts w:ascii="Times New Roman" w:hAnsi="Times New Roman"/>
                <w:sz w:val="24"/>
                <w:szCs w:val="24"/>
              </w:rPr>
              <w:t xml:space="preserve"> chủ trì, phối hợp với Sở Y tế tổng hợp, đề xuất phương án phân bổ cụ thể kế hoạch đầu tư công vốn ngân sách </w:t>
            </w:r>
            <w:r w:rsidRPr="00963FA5">
              <w:rPr>
                <w:rFonts w:ascii="Times New Roman" w:hAnsi="Times New Roman"/>
                <w:sz w:val="24"/>
                <w:szCs w:val="24"/>
                <w:lang w:val="vi-VN"/>
              </w:rPr>
              <w:t>nhà nước</w:t>
            </w:r>
            <w:r w:rsidRPr="00963FA5">
              <w:rPr>
                <w:rFonts w:ascii="Times New Roman" w:hAnsi="Times New Roman"/>
                <w:sz w:val="24"/>
                <w:szCs w:val="24"/>
              </w:rPr>
              <w:t xml:space="preserve"> trung hạn, hằng năm và dự toán chi ngân sách </w:t>
            </w:r>
            <w:r w:rsidRPr="00963FA5">
              <w:rPr>
                <w:rFonts w:ascii="Times New Roman" w:hAnsi="Times New Roman"/>
                <w:sz w:val="24"/>
                <w:szCs w:val="24"/>
                <w:lang w:val="vi-VN"/>
              </w:rPr>
              <w:t>nhà nước</w:t>
            </w:r>
            <w:r w:rsidRPr="00963FA5">
              <w:rPr>
                <w:rFonts w:ascii="Times New Roman" w:hAnsi="Times New Roman"/>
                <w:sz w:val="24"/>
                <w:szCs w:val="24"/>
              </w:rPr>
              <w:t xml:space="preserve"> hằng năm cho các </w:t>
            </w:r>
            <w:r w:rsidRPr="00963FA5">
              <w:rPr>
                <w:rFonts w:ascii="Times New Roman" w:hAnsi="Times New Roman"/>
                <w:sz w:val="24"/>
                <w:szCs w:val="24"/>
                <w:lang w:val="vi-VN"/>
              </w:rPr>
              <w:t>sở, ban, ngành, đoàn thể của tỉnh</w:t>
            </w:r>
            <w:r w:rsidRPr="00963FA5">
              <w:rPr>
                <w:rFonts w:ascii="Times New Roman" w:hAnsi="Times New Roman"/>
                <w:sz w:val="24"/>
                <w:szCs w:val="24"/>
              </w:rPr>
              <w:t xml:space="preserve"> để thực hiện Chương trình bảo đảm </w:t>
            </w:r>
            <w:r w:rsidRPr="00963FA5">
              <w:rPr>
                <w:rFonts w:ascii="Times New Roman" w:hAnsi="Times New Roman"/>
                <w:b/>
                <w:sz w:val="24"/>
                <w:szCs w:val="24"/>
              </w:rPr>
              <w:t>không vượt quá 10%</w:t>
            </w:r>
            <w:r w:rsidRPr="00963FA5">
              <w:rPr>
                <w:rFonts w:ascii="Times New Roman" w:hAnsi="Times New Roman"/>
                <w:sz w:val="24"/>
                <w:szCs w:val="24"/>
              </w:rPr>
              <w:t xml:space="preserve"> tổng ngân sách bố trí thực hiện Chương trình giai đoạn 2026 - 2030 và hằng năm trong giai đoạn.</w:t>
            </w:r>
          </w:p>
          <w:p w14:paraId="6CCEEEFE" w14:textId="77777777" w:rsidR="003C046B" w:rsidRPr="00963FA5" w:rsidRDefault="003C046B" w:rsidP="003C046B">
            <w:pPr>
              <w:shd w:val="clear" w:color="auto" w:fill="FFFFFF"/>
              <w:spacing w:line="276" w:lineRule="auto"/>
              <w:ind w:firstLine="567"/>
              <w:jc w:val="both"/>
              <w:rPr>
                <w:rFonts w:ascii="Times New Roman" w:hAnsi="Times New Roman"/>
                <w:sz w:val="24"/>
                <w:szCs w:val="24"/>
              </w:rPr>
            </w:pPr>
            <w:r w:rsidRPr="00963FA5">
              <w:rPr>
                <w:rFonts w:ascii="Times New Roman" w:hAnsi="Times New Roman"/>
                <w:sz w:val="24"/>
                <w:szCs w:val="24"/>
              </w:rPr>
              <w:t xml:space="preserve">b) Căn cứ tổng dự toán, kế hoạch vốn ngân sách </w:t>
            </w:r>
            <w:r w:rsidRPr="00963FA5">
              <w:rPr>
                <w:rFonts w:ascii="Times New Roman" w:hAnsi="Times New Roman"/>
                <w:sz w:val="24"/>
                <w:szCs w:val="24"/>
                <w:lang w:val="vi-VN"/>
              </w:rPr>
              <w:t>nhà nước</w:t>
            </w:r>
            <w:r w:rsidRPr="00963FA5">
              <w:rPr>
                <w:rFonts w:ascii="Times New Roman" w:hAnsi="Times New Roman"/>
                <w:sz w:val="24"/>
                <w:szCs w:val="24"/>
              </w:rPr>
              <w:t xml:space="preserve"> thực hiện Chương trình được </w:t>
            </w:r>
            <w:r w:rsidRPr="00963FA5">
              <w:rPr>
                <w:rFonts w:ascii="Times New Roman" w:hAnsi="Times New Roman"/>
                <w:sz w:val="24"/>
                <w:szCs w:val="24"/>
                <w:lang w:val="vi-VN"/>
              </w:rPr>
              <w:t>cấp có thẩm quyền</w:t>
            </w:r>
            <w:r w:rsidRPr="00963FA5">
              <w:rPr>
                <w:rFonts w:ascii="Times New Roman" w:hAnsi="Times New Roman"/>
                <w:sz w:val="24"/>
                <w:szCs w:val="24"/>
              </w:rPr>
              <w:t xml:space="preserve"> giao, các </w:t>
            </w:r>
            <w:r w:rsidRPr="00963FA5">
              <w:rPr>
                <w:rFonts w:ascii="Times New Roman" w:hAnsi="Times New Roman"/>
                <w:sz w:val="24"/>
                <w:szCs w:val="24"/>
                <w:lang w:val="vi-VN"/>
              </w:rPr>
              <w:t xml:space="preserve">sở, ban, ngành, đoàn thể của tỉnh </w:t>
            </w:r>
            <w:r w:rsidRPr="00963FA5">
              <w:rPr>
                <w:rFonts w:ascii="Times New Roman" w:hAnsi="Times New Roman"/>
                <w:sz w:val="24"/>
                <w:szCs w:val="24"/>
              </w:rPr>
              <w:t>phân bổ cho các đơn vị sử dụng ngân sách nhà nước để thực hiện các nhiệm vụ mang tính chất nền tảng, chuyển đổi số y tế và các mô hình thí điểm chăm sóc sức khỏe cộng đồng, các hoạt động mang tính chất liên ngành,</w:t>
            </w:r>
            <w:r w:rsidRPr="00963FA5">
              <w:rPr>
                <w:rFonts w:ascii="Times New Roman" w:hAnsi="Times New Roman"/>
                <w:sz w:val="24"/>
                <w:szCs w:val="24"/>
                <w:lang w:val="vi-VN"/>
              </w:rPr>
              <w:t xml:space="preserve"> bao quát toàn tỉnh,</w:t>
            </w:r>
            <w:r w:rsidRPr="00963FA5">
              <w:rPr>
                <w:rFonts w:ascii="Times New Roman" w:hAnsi="Times New Roman"/>
                <w:sz w:val="24"/>
                <w:szCs w:val="24"/>
              </w:rPr>
              <w:t xml:space="preserve"> xây dựng thể chế, chính sách, đào tạo nâng cao năng lực, hướng dẫn chuyên môn</w:t>
            </w:r>
            <w:r w:rsidRPr="00963FA5">
              <w:rPr>
                <w:rFonts w:ascii="Times New Roman" w:hAnsi="Times New Roman"/>
                <w:sz w:val="24"/>
                <w:szCs w:val="24"/>
                <w:lang w:val="vi-VN"/>
              </w:rPr>
              <w:t xml:space="preserve"> nghiệp vụ</w:t>
            </w:r>
            <w:r w:rsidRPr="00963FA5">
              <w:rPr>
                <w:rFonts w:ascii="Times New Roman" w:hAnsi="Times New Roman"/>
                <w:sz w:val="24"/>
                <w:szCs w:val="24"/>
              </w:rPr>
              <w:t>, kiểm tra, giám sát, đánh giá Chương trình</w:t>
            </w:r>
            <w:r w:rsidRPr="00963FA5">
              <w:rPr>
                <w:rFonts w:ascii="Times New Roman" w:hAnsi="Times New Roman"/>
                <w:sz w:val="24"/>
                <w:szCs w:val="24"/>
                <w:lang w:val="vi-VN"/>
              </w:rPr>
              <w:t xml:space="preserve"> </w:t>
            </w:r>
            <w:r w:rsidRPr="00963FA5">
              <w:rPr>
                <w:rFonts w:ascii="Times New Roman" w:hAnsi="Times New Roman"/>
                <w:sz w:val="24"/>
                <w:szCs w:val="24"/>
              </w:rPr>
              <w:t>và các nhiệm vụ đặc thù của y tế chuyên sâu, dân số và phát triển; bảo đảm không trùng lặp nội dung chi, đối tượng thực hiện với các chương trình mục tiêu quốc gia; các chương trình, dự án và các nhiệm vụ chi khác.</w:t>
            </w:r>
          </w:p>
          <w:p w14:paraId="59B37098" w14:textId="77777777" w:rsidR="003C046B" w:rsidRPr="00963FA5" w:rsidRDefault="003C046B" w:rsidP="003C046B">
            <w:pPr>
              <w:shd w:val="clear" w:color="auto" w:fill="FFFFFF"/>
              <w:spacing w:line="276" w:lineRule="auto"/>
              <w:ind w:firstLine="567"/>
              <w:jc w:val="both"/>
              <w:rPr>
                <w:rFonts w:ascii="Times New Roman" w:hAnsi="Times New Roman"/>
                <w:sz w:val="24"/>
                <w:szCs w:val="24"/>
                <w:lang w:val="vi-VN"/>
              </w:rPr>
            </w:pPr>
            <w:r w:rsidRPr="00963FA5">
              <w:rPr>
                <w:rFonts w:ascii="Times New Roman" w:hAnsi="Times New Roman"/>
                <w:sz w:val="24"/>
                <w:szCs w:val="24"/>
              </w:rPr>
              <w:t xml:space="preserve">3. Định mức phân bổ ngân sách tại các </w:t>
            </w:r>
            <w:r w:rsidRPr="00963FA5">
              <w:rPr>
                <w:rFonts w:ascii="Times New Roman" w:hAnsi="Times New Roman"/>
                <w:sz w:val="24"/>
                <w:szCs w:val="24"/>
                <w:lang w:val="vi-VN"/>
              </w:rPr>
              <w:t>xã, phường</w:t>
            </w:r>
          </w:p>
          <w:p w14:paraId="53F36DD4" w14:textId="77777777" w:rsidR="003C046B" w:rsidRPr="00963FA5" w:rsidRDefault="003C046B" w:rsidP="003C046B">
            <w:pPr>
              <w:shd w:val="clear" w:color="auto" w:fill="FFFFFF"/>
              <w:spacing w:line="276" w:lineRule="auto"/>
              <w:ind w:firstLine="567"/>
              <w:jc w:val="both"/>
              <w:rPr>
                <w:rFonts w:ascii="Times New Roman" w:hAnsi="Times New Roman"/>
                <w:sz w:val="24"/>
                <w:szCs w:val="24"/>
                <w:lang w:val="vi-VN"/>
              </w:rPr>
            </w:pPr>
            <w:r w:rsidRPr="00963FA5">
              <w:rPr>
                <w:rFonts w:ascii="Times New Roman" w:hAnsi="Times New Roman"/>
                <w:sz w:val="24"/>
                <w:szCs w:val="24"/>
              </w:rPr>
              <w:t xml:space="preserve">a) Trên cơ sở các tiêu chí quy định tại Điều 4, </w:t>
            </w:r>
            <w:r w:rsidRPr="00963FA5">
              <w:rPr>
                <w:rFonts w:ascii="Times New Roman" w:hAnsi="Times New Roman"/>
                <w:sz w:val="24"/>
                <w:szCs w:val="24"/>
                <w:lang w:val="vi-VN"/>
              </w:rPr>
              <w:t>Sở Tài chính</w:t>
            </w:r>
            <w:r w:rsidRPr="00963FA5">
              <w:rPr>
                <w:rFonts w:ascii="Times New Roman" w:hAnsi="Times New Roman"/>
                <w:sz w:val="24"/>
                <w:szCs w:val="24"/>
              </w:rPr>
              <w:t xml:space="preserve"> chủ trì, phối hợp với Sở Y tế, UBND các xã, phường tổng hợp, đề xuất phương án phân bổ cụ thể kế hoạch đầu tư công vốn ngân sách </w:t>
            </w:r>
            <w:r w:rsidRPr="00963FA5">
              <w:rPr>
                <w:rFonts w:ascii="Times New Roman" w:hAnsi="Times New Roman"/>
                <w:sz w:val="24"/>
                <w:szCs w:val="24"/>
                <w:lang w:val="vi-VN"/>
              </w:rPr>
              <w:t>nhà nước</w:t>
            </w:r>
            <w:r w:rsidRPr="00963FA5">
              <w:rPr>
                <w:rFonts w:ascii="Times New Roman" w:hAnsi="Times New Roman"/>
                <w:sz w:val="24"/>
                <w:szCs w:val="24"/>
              </w:rPr>
              <w:t xml:space="preserve"> trung hạn, hằng năm và dự toán chi </w:t>
            </w:r>
            <w:r w:rsidRPr="00963FA5">
              <w:rPr>
                <w:rFonts w:ascii="Times New Roman" w:hAnsi="Times New Roman"/>
                <w:sz w:val="24"/>
                <w:szCs w:val="24"/>
              </w:rPr>
              <w:lastRenderedPageBreak/>
              <w:t xml:space="preserve">ngân sách </w:t>
            </w:r>
            <w:r w:rsidRPr="00963FA5">
              <w:rPr>
                <w:rFonts w:ascii="Times New Roman" w:hAnsi="Times New Roman"/>
                <w:sz w:val="24"/>
                <w:szCs w:val="24"/>
                <w:lang w:val="vi-VN"/>
              </w:rPr>
              <w:t>nhà nước</w:t>
            </w:r>
            <w:r w:rsidRPr="00963FA5">
              <w:rPr>
                <w:rFonts w:ascii="Times New Roman" w:hAnsi="Times New Roman"/>
                <w:sz w:val="24"/>
                <w:szCs w:val="24"/>
              </w:rPr>
              <w:t xml:space="preserve"> hằng năm cho các xã, phường trên địa bàn tỉnh để thực hiện Chương trình bảo đảm </w:t>
            </w:r>
            <w:r w:rsidRPr="00963FA5">
              <w:rPr>
                <w:rFonts w:ascii="Times New Roman" w:hAnsi="Times New Roman"/>
                <w:b/>
                <w:sz w:val="24"/>
                <w:szCs w:val="24"/>
              </w:rPr>
              <w:t>không thấp hơn 90%</w:t>
            </w:r>
            <w:r w:rsidRPr="00963FA5">
              <w:rPr>
                <w:rFonts w:ascii="Times New Roman" w:hAnsi="Times New Roman"/>
                <w:sz w:val="24"/>
                <w:szCs w:val="24"/>
              </w:rPr>
              <w:t xml:space="preserve"> tổng ngân sách bố trí thực hiện Chương trình giai đoạn 2026 - 2030 và hằng năm trong giai đoạn.</w:t>
            </w:r>
          </w:p>
          <w:p w14:paraId="3CC94C76" w14:textId="77777777" w:rsidR="003C046B" w:rsidRPr="00963FA5" w:rsidRDefault="003C046B" w:rsidP="003C046B">
            <w:pPr>
              <w:shd w:val="clear" w:color="auto" w:fill="FFFFFF"/>
              <w:spacing w:line="276" w:lineRule="auto"/>
              <w:ind w:firstLine="567"/>
              <w:jc w:val="both"/>
              <w:rPr>
                <w:rFonts w:ascii="Times New Roman" w:hAnsi="Times New Roman"/>
                <w:sz w:val="24"/>
                <w:szCs w:val="24"/>
              </w:rPr>
            </w:pPr>
            <w:r w:rsidRPr="00963FA5">
              <w:rPr>
                <w:rFonts w:ascii="Times New Roman" w:hAnsi="Times New Roman"/>
                <w:sz w:val="24"/>
                <w:szCs w:val="24"/>
              </w:rPr>
              <w:t xml:space="preserve">b) Căn cứ tổng dự toán ngân sách thực hiện Chương trình được cấp có thẩm quyền giao và điều kiện thực tế của địa phương, Ủy ban nhân dân cấp </w:t>
            </w:r>
            <w:r w:rsidRPr="00963FA5">
              <w:rPr>
                <w:rFonts w:ascii="Times New Roman" w:hAnsi="Times New Roman"/>
                <w:sz w:val="24"/>
                <w:szCs w:val="24"/>
                <w:lang w:val="vi-VN"/>
              </w:rPr>
              <w:t>xã</w:t>
            </w:r>
            <w:r w:rsidRPr="00963FA5">
              <w:rPr>
                <w:rFonts w:ascii="Times New Roman" w:hAnsi="Times New Roman"/>
                <w:sz w:val="24"/>
                <w:szCs w:val="24"/>
              </w:rPr>
              <w:t xml:space="preserve"> xây dựng phương án phân bổ ngân sách của Chương trình, trình Hội đồng nhân dân cùng cấp quyết định theo quy định.</w:t>
            </w:r>
          </w:p>
          <w:p w14:paraId="0F74FD7A" w14:textId="11871AAB" w:rsidR="003C046B" w:rsidRPr="00963FA5" w:rsidRDefault="003C046B" w:rsidP="003C046B">
            <w:pPr>
              <w:widowControl w:val="0"/>
              <w:spacing w:before="60" w:after="60"/>
              <w:ind w:firstLine="36"/>
              <w:jc w:val="both"/>
              <w:rPr>
                <w:rFonts w:ascii="Times New Roman" w:hAnsi="Times New Roman"/>
                <w:sz w:val="24"/>
                <w:szCs w:val="24"/>
              </w:rPr>
            </w:pPr>
            <w:r w:rsidRPr="00963FA5">
              <w:rPr>
                <w:rFonts w:ascii="Times New Roman" w:hAnsi="Times New Roman"/>
                <w:sz w:val="24"/>
                <w:szCs w:val="24"/>
              </w:rPr>
              <w:t xml:space="preserve">c) Việc phân bổ ngân sách </w:t>
            </w:r>
            <w:r w:rsidRPr="00963FA5">
              <w:rPr>
                <w:rFonts w:ascii="Times New Roman" w:hAnsi="Times New Roman"/>
                <w:sz w:val="24"/>
                <w:szCs w:val="24"/>
                <w:lang w:val="vi-VN"/>
              </w:rPr>
              <w:t>nhà nước</w:t>
            </w:r>
            <w:r w:rsidRPr="00963FA5">
              <w:rPr>
                <w:rFonts w:ascii="Times New Roman" w:hAnsi="Times New Roman"/>
                <w:sz w:val="24"/>
                <w:szCs w:val="24"/>
              </w:rPr>
              <w:t xml:space="preserve"> tại </w:t>
            </w:r>
            <w:r w:rsidRPr="00963FA5">
              <w:rPr>
                <w:rFonts w:ascii="Times New Roman" w:hAnsi="Times New Roman"/>
                <w:sz w:val="24"/>
                <w:szCs w:val="24"/>
                <w:lang w:val="vi-VN"/>
              </w:rPr>
              <w:t>xã, phường</w:t>
            </w:r>
            <w:r w:rsidRPr="00963FA5">
              <w:rPr>
                <w:rFonts w:ascii="Times New Roman" w:hAnsi="Times New Roman"/>
                <w:sz w:val="24"/>
                <w:szCs w:val="24"/>
              </w:rPr>
              <w:t xml:space="preserve"> phải bảo đảm không trùng lặp nội dung, đối tượng với các chương trình mục tiêu quốc gia, chương trình, dự án khác thực hiện trên cùng địa bàn.</w:t>
            </w:r>
          </w:p>
        </w:tc>
        <w:tc>
          <w:tcPr>
            <w:tcW w:w="6095" w:type="dxa"/>
            <w:tcBorders>
              <w:top w:val="single" w:sz="4" w:space="0" w:color="auto"/>
              <w:left w:val="single" w:sz="4" w:space="0" w:color="auto"/>
              <w:bottom w:val="single" w:sz="4" w:space="0" w:color="auto"/>
              <w:right w:val="single" w:sz="4" w:space="0" w:color="auto"/>
            </w:tcBorders>
          </w:tcPr>
          <w:p w14:paraId="7FA5EE0F" w14:textId="77777777" w:rsidR="003C046B" w:rsidRPr="00963FA5" w:rsidRDefault="003C046B" w:rsidP="003C046B">
            <w:pPr>
              <w:spacing w:line="276" w:lineRule="auto"/>
              <w:jc w:val="both"/>
              <w:rPr>
                <w:rFonts w:ascii="Times New Roman" w:hAnsi="Times New Roman"/>
                <w:sz w:val="24"/>
                <w:szCs w:val="24"/>
              </w:rPr>
            </w:pPr>
            <w:r w:rsidRPr="00963FA5">
              <w:rPr>
                <w:rFonts w:ascii="Times New Roman" w:hAnsi="Times New Roman"/>
                <w:b/>
                <w:sz w:val="24"/>
                <w:szCs w:val="24"/>
              </w:rPr>
              <w:lastRenderedPageBreak/>
              <w:t>Cơ sở đề xuất</w:t>
            </w:r>
            <w:r w:rsidRPr="00963FA5">
              <w:rPr>
                <w:rFonts w:ascii="Times New Roman" w:hAnsi="Times New Roman"/>
                <w:sz w:val="24"/>
                <w:szCs w:val="24"/>
              </w:rPr>
              <w:t>: Áp dụng theo Điều 6 Quyết định số 37/2026/QĐ-TTg ngày 14/7/2026 của Thủ tướng Chính phủ; vận dụng phù hợp với thực tế; tuân thủ quy định của pháp luật ngân sách nhà nước, đầu tư công và pháp luật khác có liên quan.</w:t>
            </w:r>
          </w:p>
          <w:p w14:paraId="1BAAB80D" w14:textId="77777777" w:rsidR="003C046B" w:rsidRPr="00963FA5" w:rsidRDefault="003C046B" w:rsidP="003C046B">
            <w:pPr>
              <w:spacing w:line="276" w:lineRule="auto"/>
              <w:jc w:val="both"/>
              <w:rPr>
                <w:rFonts w:ascii="Times New Roman" w:hAnsi="Times New Roman"/>
                <w:sz w:val="24"/>
                <w:szCs w:val="24"/>
              </w:rPr>
            </w:pPr>
            <w:r w:rsidRPr="00963FA5">
              <w:rPr>
                <w:rFonts w:ascii="Times New Roman" w:hAnsi="Times New Roman"/>
                <w:sz w:val="24"/>
                <w:szCs w:val="24"/>
              </w:rPr>
              <w:t>- Định mức phân bổ ngân sách nhà nước thực hiện Chương trình cho các xã, phường chiếm ít nhất 90% tổng ngân sách bố trí thực hiện Chương trình giai đoạn 2026 - 2030 và hằng năm trong giai đoạn nhằm tăng cường đầu tư nguồn lực cho tuyến cơ sở (tuyến sát dân, gần dân nhất), tạo nguồn lực cho các xã, phường triển khai thực hiện hiệu quả Chương trình.</w:t>
            </w:r>
          </w:p>
          <w:p w14:paraId="7F639546" w14:textId="77777777" w:rsidR="003C046B" w:rsidRPr="00963FA5" w:rsidRDefault="003C046B" w:rsidP="003C046B">
            <w:pPr>
              <w:shd w:val="clear" w:color="auto" w:fill="FFFFFF"/>
              <w:spacing w:line="276" w:lineRule="auto"/>
              <w:jc w:val="both"/>
              <w:rPr>
                <w:rFonts w:ascii="Times New Roman" w:hAnsi="Times New Roman"/>
                <w:sz w:val="24"/>
                <w:szCs w:val="24"/>
              </w:rPr>
            </w:pPr>
            <w:r w:rsidRPr="00963FA5">
              <w:rPr>
                <w:rFonts w:ascii="Times New Roman" w:hAnsi="Times New Roman"/>
                <w:sz w:val="24"/>
                <w:szCs w:val="24"/>
              </w:rPr>
              <w:lastRenderedPageBreak/>
              <w:t>- Định mức phân bổ ngân sách nhà nước thực hiện Chương trình cho các sở, ban, ngành, đoàn thể của tỉnh chiếm không quá 10% tổng ngân sách bố trí thực hiện Chương trình giai đoạn 2026 - 2030 và hằng năm trong giai đoạn, căn cứ trên nhiệm vụ cụ thể được cấp có thẩm quyền giao để thực hiện các nhiệm vụ mang tính chất nền tảng, chuyển đổi số y tế và các mô hình thí điểm chăm sóc sức khỏe cộng đồng, các hoạt động mang tính chất liên ngành,</w:t>
            </w:r>
            <w:r w:rsidRPr="00963FA5">
              <w:rPr>
                <w:rFonts w:ascii="Times New Roman" w:hAnsi="Times New Roman"/>
                <w:sz w:val="24"/>
                <w:szCs w:val="24"/>
                <w:lang w:val="vi-VN"/>
              </w:rPr>
              <w:t xml:space="preserve"> bao quát toàn tỉnh,</w:t>
            </w:r>
            <w:r w:rsidRPr="00963FA5">
              <w:rPr>
                <w:rFonts w:ascii="Times New Roman" w:hAnsi="Times New Roman"/>
                <w:sz w:val="24"/>
                <w:szCs w:val="24"/>
              </w:rPr>
              <w:t xml:space="preserve"> xây dựng thể chế, chính sách, đào tạo nâng cao năng lực, hướng dẫn chuyên môn</w:t>
            </w:r>
            <w:r w:rsidRPr="00963FA5">
              <w:rPr>
                <w:rFonts w:ascii="Times New Roman" w:hAnsi="Times New Roman"/>
                <w:sz w:val="24"/>
                <w:szCs w:val="24"/>
                <w:lang w:val="vi-VN"/>
              </w:rPr>
              <w:t xml:space="preserve"> nghiệp vụ</w:t>
            </w:r>
            <w:r w:rsidRPr="00963FA5">
              <w:rPr>
                <w:rFonts w:ascii="Times New Roman" w:hAnsi="Times New Roman"/>
                <w:sz w:val="24"/>
                <w:szCs w:val="24"/>
              </w:rPr>
              <w:t>, kiểm tra, giám sát, đánh giá Chương trình</w:t>
            </w:r>
            <w:r w:rsidRPr="00963FA5">
              <w:rPr>
                <w:rFonts w:ascii="Times New Roman" w:hAnsi="Times New Roman"/>
                <w:sz w:val="24"/>
                <w:szCs w:val="24"/>
                <w:lang w:val="vi-VN"/>
              </w:rPr>
              <w:t xml:space="preserve"> </w:t>
            </w:r>
            <w:r w:rsidRPr="00963FA5">
              <w:rPr>
                <w:rFonts w:ascii="Times New Roman" w:hAnsi="Times New Roman"/>
                <w:sz w:val="24"/>
                <w:szCs w:val="24"/>
              </w:rPr>
              <w:t>và các nhiệm vụ đặc thù của y tế chuyên sâu, dân số và phát triển; bảo đảm không trùng lặp nhiệm vụ, đối tượng, nội dung với các nhiệm vụ do xã, phường thực hiện và các chương trình, dự án khác trên địa bàn.</w:t>
            </w:r>
          </w:p>
          <w:p w14:paraId="162CFBA7" w14:textId="0C28432E" w:rsidR="003C046B" w:rsidRPr="00963FA5" w:rsidRDefault="003C046B" w:rsidP="003C046B">
            <w:pPr>
              <w:pStyle w:val="NormalWeb"/>
              <w:widowControl w:val="0"/>
              <w:spacing w:before="60" w:beforeAutospacing="0" w:after="60" w:afterAutospacing="0"/>
              <w:jc w:val="both"/>
              <w:rPr>
                <w:bCs/>
              </w:rPr>
            </w:pPr>
          </w:p>
        </w:tc>
      </w:tr>
      <w:bookmarkEnd w:id="7"/>
      <w:tr w:rsidR="003C046B" w:rsidRPr="00963FA5" w14:paraId="0D90484D" w14:textId="77777777" w:rsidTr="0067240B">
        <w:trPr>
          <w:trHeight w:val="942"/>
          <w:jc w:val="center"/>
        </w:trPr>
        <w:tc>
          <w:tcPr>
            <w:tcW w:w="2547" w:type="dxa"/>
            <w:tcBorders>
              <w:top w:val="single" w:sz="4" w:space="0" w:color="auto"/>
              <w:left w:val="single" w:sz="4" w:space="0" w:color="auto"/>
              <w:bottom w:val="single" w:sz="4" w:space="0" w:color="auto"/>
              <w:right w:val="single" w:sz="4" w:space="0" w:color="auto"/>
            </w:tcBorders>
          </w:tcPr>
          <w:p w14:paraId="6D722C32" w14:textId="70BB4E0F" w:rsidR="003C046B" w:rsidRPr="00963FA5" w:rsidRDefault="003C046B" w:rsidP="003C046B">
            <w:pPr>
              <w:widowControl w:val="0"/>
              <w:spacing w:before="60" w:after="60"/>
              <w:jc w:val="both"/>
              <w:rPr>
                <w:rFonts w:ascii="Times New Roman" w:hAnsi="Times New Roman"/>
                <w:bCs/>
                <w:sz w:val="24"/>
                <w:szCs w:val="24"/>
              </w:rPr>
            </w:pPr>
            <w:r w:rsidRPr="00963FA5">
              <w:rPr>
                <w:rFonts w:ascii="Times New Roman" w:hAnsi="Times New Roman"/>
                <w:spacing w:val="-4"/>
                <w:sz w:val="24"/>
                <w:szCs w:val="24"/>
              </w:rPr>
              <w:lastRenderedPageBreak/>
              <w:t xml:space="preserve">Điều 7 và </w:t>
            </w:r>
            <w:r w:rsidRPr="00963FA5">
              <w:rPr>
                <w:rFonts w:ascii="Times New Roman" w:hAnsi="Times New Roman"/>
                <w:sz w:val="24"/>
                <w:szCs w:val="24"/>
              </w:rPr>
              <w:t>Điều 8 Quyết định số 37/2026/QĐ-TTg</w:t>
            </w:r>
          </w:p>
        </w:tc>
        <w:tc>
          <w:tcPr>
            <w:tcW w:w="6237" w:type="dxa"/>
            <w:tcBorders>
              <w:top w:val="single" w:sz="4" w:space="0" w:color="auto"/>
              <w:left w:val="single" w:sz="4" w:space="0" w:color="auto"/>
              <w:bottom w:val="single" w:sz="4" w:space="0" w:color="auto"/>
              <w:right w:val="single" w:sz="4" w:space="0" w:color="auto"/>
            </w:tcBorders>
          </w:tcPr>
          <w:p w14:paraId="12711F73" w14:textId="77777777" w:rsidR="003C046B" w:rsidRPr="00963FA5" w:rsidRDefault="003C046B" w:rsidP="003C046B">
            <w:pPr>
              <w:shd w:val="clear" w:color="auto" w:fill="FFFFFF"/>
              <w:spacing w:line="276" w:lineRule="auto"/>
              <w:jc w:val="both"/>
              <w:rPr>
                <w:rFonts w:ascii="Times New Roman" w:hAnsi="Times New Roman"/>
                <w:b/>
                <w:sz w:val="24"/>
                <w:szCs w:val="24"/>
              </w:rPr>
            </w:pPr>
            <w:r w:rsidRPr="00963FA5">
              <w:rPr>
                <w:rFonts w:ascii="Times New Roman" w:hAnsi="Times New Roman"/>
                <w:b/>
                <w:sz w:val="24"/>
                <w:szCs w:val="24"/>
                <w:lang w:val="vi-VN"/>
              </w:rPr>
              <w:t xml:space="preserve">Điều 7. </w:t>
            </w:r>
            <w:r w:rsidRPr="00963FA5">
              <w:rPr>
                <w:rFonts w:ascii="Times New Roman" w:hAnsi="Times New Roman"/>
                <w:b/>
                <w:sz w:val="24"/>
                <w:szCs w:val="24"/>
              </w:rPr>
              <w:t>Mức vốn đối ứng của ngân sách địa phương</w:t>
            </w:r>
          </w:p>
          <w:p w14:paraId="5016792B" w14:textId="30E880DA" w:rsidR="003C046B" w:rsidRPr="00963FA5" w:rsidRDefault="003C046B" w:rsidP="003C046B">
            <w:pPr>
              <w:widowControl w:val="0"/>
              <w:spacing w:before="60" w:after="60"/>
              <w:ind w:firstLine="27"/>
              <w:jc w:val="both"/>
              <w:rPr>
                <w:rFonts w:ascii="Times New Roman" w:hAnsi="Times New Roman"/>
                <w:sz w:val="24"/>
                <w:szCs w:val="24"/>
              </w:rPr>
            </w:pPr>
            <w:r w:rsidRPr="00963FA5">
              <w:rPr>
                <w:rFonts w:ascii="Times New Roman" w:hAnsi="Times New Roman"/>
                <w:sz w:val="24"/>
                <w:szCs w:val="24"/>
              </w:rPr>
              <w:t xml:space="preserve">Hàng năm, ngân sách tỉnh cân đối, bố trí vốn đối ứng ngân sách địa phương, bảo đảm tỷ lệ </w:t>
            </w:r>
            <w:r w:rsidRPr="00963FA5">
              <w:rPr>
                <w:rFonts w:ascii="Times New Roman" w:hAnsi="Times New Roman"/>
                <w:b/>
                <w:sz w:val="24"/>
                <w:szCs w:val="24"/>
              </w:rPr>
              <w:t>bằng 10%</w:t>
            </w:r>
            <w:r w:rsidRPr="00963FA5">
              <w:rPr>
                <w:rFonts w:ascii="Times New Roman" w:hAnsi="Times New Roman"/>
                <w:sz w:val="24"/>
                <w:szCs w:val="24"/>
              </w:rPr>
              <w:t xml:space="preserve"> tổng ngân sách Trung ương hỗ trợ thực hiện Chương trình theo quy định tại khoản 2 Điều 8 Quyết định số 37/2026/QĐ-TTg ngày 14/7/2026 của Thủ tướng Chính phủ </w:t>
            </w:r>
            <w:r w:rsidRPr="00963FA5">
              <w:rPr>
                <w:rFonts w:ascii="Times New Roman" w:hAnsi="Times New Roman"/>
                <w:iCs/>
                <w:sz w:val="24"/>
                <w:szCs w:val="24"/>
              </w:rPr>
              <w:t>Quy định nguyên tắc, tiêu chí, định mức phân bổ ngân sách trung ương và tỷ lệ vốn đối ứng ngân sách địa phương thực hiện Chương trình mục tiêu quốc gia về chăm sóc sức khỏe, dân số và phát triển giai đoạn 2026 - 2030.</w:t>
            </w:r>
          </w:p>
        </w:tc>
        <w:tc>
          <w:tcPr>
            <w:tcW w:w="6095" w:type="dxa"/>
            <w:tcBorders>
              <w:top w:val="single" w:sz="4" w:space="0" w:color="auto"/>
              <w:left w:val="single" w:sz="4" w:space="0" w:color="auto"/>
              <w:bottom w:val="single" w:sz="4" w:space="0" w:color="auto"/>
              <w:right w:val="single" w:sz="4" w:space="0" w:color="auto"/>
            </w:tcBorders>
          </w:tcPr>
          <w:p w14:paraId="7477AB89" w14:textId="77777777" w:rsidR="003C046B" w:rsidRPr="00963FA5" w:rsidRDefault="003C046B" w:rsidP="003C046B">
            <w:pPr>
              <w:spacing w:line="276" w:lineRule="auto"/>
              <w:jc w:val="both"/>
              <w:rPr>
                <w:rFonts w:ascii="Times New Roman" w:hAnsi="Times New Roman"/>
                <w:b/>
                <w:sz w:val="24"/>
                <w:szCs w:val="24"/>
              </w:rPr>
            </w:pPr>
            <w:r w:rsidRPr="00963FA5">
              <w:rPr>
                <w:rFonts w:ascii="Times New Roman" w:hAnsi="Times New Roman"/>
                <w:b/>
                <w:sz w:val="24"/>
                <w:szCs w:val="24"/>
              </w:rPr>
              <w:t xml:space="preserve">Cơ sở đề xuất: </w:t>
            </w:r>
          </w:p>
          <w:p w14:paraId="2DFCA6F9" w14:textId="77777777" w:rsidR="003C046B" w:rsidRPr="00963FA5" w:rsidRDefault="003C046B" w:rsidP="003C046B">
            <w:pPr>
              <w:spacing w:line="276" w:lineRule="auto"/>
              <w:jc w:val="both"/>
              <w:rPr>
                <w:rFonts w:ascii="Times New Roman" w:hAnsi="Times New Roman"/>
                <w:bCs/>
                <w:iCs/>
                <w:spacing w:val="2"/>
                <w:sz w:val="24"/>
                <w:szCs w:val="24"/>
              </w:rPr>
            </w:pPr>
            <w:r w:rsidRPr="00963FA5">
              <w:rPr>
                <w:rFonts w:ascii="Times New Roman" w:hAnsi="Times New Roman"/>
                <w:bCs/>
                <w:iCs/>
                <w:spacing w:val="2"/>
                <w:sz w:val="24"/>
                <w:szCs w:val="24"/>
              </w:rPr>
              <w:t>- Nhằm xác định rõ mức vốn đối ứng của ngân sách địa phương thực hiện Chương trình.</w:t>
            </w:r>
          </w:p>
          <w:p w14:paraId="509E7034" w14:textId="77777777" w:rsidR="003C046B" w:rsidRPr="00963FA5" w:rsidRDefault="003C046B" w:rsidP="003C046B">
            <w:pPr>
              <w:spacing w:line="276" w:lineRule="auto"/>
              <w:jc w:val="both"/>
              <w:rPr>
                <w:rFonts w:ascii="Times New Roman" w:hAnsi="Times New Roman"/>
                <w:sz w:val="24"/>
                <w:szCs w:val="24"/>
              </w:rPr>
            </w:pPr>
            <w:r w:rsidRPr="00963FA5">
              <w:rPr>
                <w:rFonts w:ascii="Times New Roman" w:hAnsi="Times New Roman"/>
                <w:spacing w:val="-4"/>
                <w:sz w:val="24"/>
                <w:szCs w:val="24"/>
              </w:rPr>
              <w:t xml:space="preserve">- Tuân thủ đúng quy định tại Điều 7 và </w:t>
            </w:r>
            <w:r w:rsidRPr="00963FA5">
              <w:rPr>
                <w:rFonts w:ascii="Times New Roman" w:hAnsi="Times New Roman"/>
                <w:sz w:val="24"/>
                <w:szCs w:val="24"/>
              </w:rPr>
              <w:t>Điều 8 Quyết định số 37/2026/QĐ-TTg ngày 14/7/2026 của Thủ tướng Chính phủ.</w:t>
            </w:r>
          </w:p>
          <w:p w14:paraId="69435B3F" w14:textId="77777777" w:rsidR="003C046B" w:rsidRPr="00963FA5" w:rsidRDefault="003C046B" w:rsidP="003C046B">
            <w:pPr>
              <w:spacing w:line="276" w:lineRule="auto"/>
              <w:jc w:val="both"/>
              <w:rPr>
                <w:rFonts w:ascii="Times New Roman" w:hAnsi="Times New Roman"/>
                <w:sz w:val="24"/>
                <w:szCs w:val="24"/>
              </w:rPr>
            </w:pPr>
            <w:r w:rsidRPr="00963FA5">
              <w:rPr>
                <w:rFonts w:ascii="Times New Roman" w:hAnsi="Times New Roman"/>
                <w:sz w:val="24"/>
                <w:szCs w:val="24"/>
              </w:rPr>
              <w:t>- Căn cứ đề xuất mức vốn đối ứng bằng 30%:</w:t>
            </w:r>
          </w:p>
          <w:p w14:paraId="5810705A" w14:textId="2CF1EA4F" w:rsidR="003C046B" w:rsidRPr="00963FA5" w:rsidRDefault="003C046B" w:rsidP="003C046B">
            <w:pPr>
              <w:spacing w:line="276" w:lineRule="auto"/>
              <w:jc w:val="both"/>
              <w:rPr>
                <w:rFonts w:ascii="Times New Roman" w:hAnsi="Times New Roman"/>
                <w:sz w:val="24"/>
                <w:szCs w:val="24"/>
              </w:rPr>
            </w:pPr>
            <w:r w:rsidRPr="00963FA5">
              <w:rPr>
                <w:rFonts w:ascii="Times New Roman" w:hAnsi="Times New Roman"/>
                <w:spacing w:val="-4"/>
                <w:sz w:val="24"/>
                <w:szCs w:val="24"/>
              </w:rPr>
              <w:t>Áp dụng tiêu chí, hệ số đối ứng, tiêu chí giảm trừ, phương pháp xác định tỷ lệ vốn đối ứng theo quy định tại điểm a, b, c khoản 2 Điều 8</w:t>
            </w:r>
            <w:r w:rsidRPr="00963FA5">
              <w:rPr>
                <w:rFonts w:ascii="Times New Roman" w:hAnsi="Times New Roman"/>
                <w:sz w:val="24"/>
                <w:szCs w:val="24"/>
              </w:rPr>
              <w:t xml:space="preserve"> Quyết định số 37/2026/QĐ-TTg ngày 14/7/2026 của Thủ tướng Chính phủ. Đối với tỉnh Thái Nguyên:</w:t>
            </w:r>
          </w:p>
          <w:p w14:paraId="09B31F30" w14:textId="242FE06E" w:rsidR="003C046B" w:rsidRPr="00963FA5" w:rsidRDefault="003C046B" w:rsidP="003C046B">
            <w:pPr>
              <w:spacing w:line="276" w:lineRule="auto"/>
              <w:jc w:val="both"/>
              <w:rPr>
                <w:rFonts w:ascii="Times New Roman" w:hAnsi="Times New Roman"/>
                <w:spacing w:val="-4"/>
                <w:sz w:val="24"/>
                <w:szCs w:val="24"/>
              </w:rPr>
            </w:pPr>
            <w:r w:rsidRPr="00963FA5">
              <w:rPr>
                <w:rFonts w:ascii="Times New Roman" w:hAnsi="Times New Roman"/>
                <w:sz w:val="24"/>
                <w:szCs w:val="24"/>
              </w:rPr>
              <w:t xml:space="preserve">a. Tỷ lệ số bổ sung cân đối từ ngân sách trung ương/tổng chi cân đối ngân sách tỉnh là 15.8%: </w:t>
            </w:r>
            <w:r w:rsidRPr="00963FA5">
              <w:rPr>
                <w:rFonts w:ascii="Times New Roman" w:hAnsi="Times New Roman"/>
                <w:b/>
                <w:sz w:val="24"/>
                <w:szCs w:val="24"/>
              </w:rPr>
              <w:t>H</w:t>
            </w:r>
            <w:r w:rsidRPr="00963FA5">
              <w:rPr>
                <w:rFonts w:ascii="Times New Roman" w:hAnsi="Times New Roman"/>
                <w:b/>
                <w:sz w:val="24"/>
                <w:szCs w:val="24"/>
                <w:vertAlign w:val="subscript"/>
              </w:rPr>
              <w:t>đư</w:t>
            </w:r>
            <w:r w:rsidRPr="00963FA5">
              <w:rPr>
                <w:rFonts w:ascii="Times New Roman" w:hAnsi="Times New Roman"/>
                <w:b/>
                <w:sz w:val="24"/>
                <w:szCs w:val="24"/>
                <w:vertAlign w:val="superscript"/>
              </w:rPr>
              <w:t xml:space="preserve"> </w:t>
            </w:r>
            <w:r w:rsidRPr="00963FA5">
              <w:rPr>
                <w:rFonts w:ascii="Times New Roman" w:hAnsi="Times New Roman"/>
                <w:spacing w:val="-4"/>
                <w:sz w:val="24"/>
                <w:szCs w:val="24"/>
              </w:rPr>
              <w:t>= 30 điểm.</w:t>
            </w:r>
          </w:p>
          <w:p w14:paraId="37C03CE5" w14:textId="53D14502" w:rsidR="003C046B" w:rsidRPr="00963FA5" w:rsidRDefault="003C046B" w:rsidP="003C046B">
            <w:pPr>
              <w:spacing w:line="276" w:lineRule="auto"/>
              <w:jc w:val="both"/>
              <w:rPr>
                <w:rFonts w:ascii="Times New Roman" w:hAnsi="Times New Roman"/>
                <w:spacing w:val="-4"/>
                <w:sz w:val="24"/>
                <w:szCs w:val="24"/>
              </w:rPr>
            </w:pPr>
            <w:r w:rsidRPr="00963FA5">
              <w:rPr>
                <w:rFonts w:ascii="Times New Roman" w:hAnsi="Times New Roman"/>
                <w:spacing w:val="-4"/>
                <w:sz w:val="24"/>
                <w:szCs w:val="24"/>
              </w:rPr>
              <w:lastRenderedPageBreak/>
              <w:t xml:space="preserve"> b. Điểm giảm trừ: </w:t>
            </w:r>
            <w:r w:rsidRPr="00963FA5">
              <w:rPr>
                <w:rFonts w:ascii="Times New Roman" w:hAnsi="Times New Roman"/>
                <w:b/>
                <w:sz w:val="24"/>
                <w:szCs w:val="24"/>
              </w:rPr>
              <w:t>H</w:t>
            </w:r>
            <w:r w:rsidRPr="00963FA5">
              <w:rPr>
                <w:rFonts w:ascii="Times New Roman" w:hAnsi="Times New Roman"/>
                <w:b/>
                <w:sz w:val="24"/>
                <w:szCs w:val="24"/>
                <w:vertAlign w:val="subscript"/>
              </w:rPr>
              <w:t>gđvhc</w:t>
            </w:r>
            <w:r w:rsidRPr="00963FA5">
              <w:rPr>
                <w:rFonts w:ascii="Times New Roman" w:hAnsi="Times New Roman"/>
                <w:b/>
                <w:sz w:val="24"/>
                <w:szCs w:val="24"/>
                <w:vertAlign w:val="superscript"/>
              </w:rPr>
              <w:t xml:space="preserve"> </w:t>
            </w:r>
            <w:r w:rsidRPr="00963FA5">
              <w:rPr>
                <w:rFonts w:ascii="Times New Roman" w:hAnsi="Times New Roman"/>
                <w:spacing w:val="-4"/>
                <w:sz w:val="24"/>
                <w:szCs w:val="24"/>
              </w:rPr>
              <w:t>= {36 xã khu vực III x (-0,4 điểm)} +{9 xã khu vực II x (-0,2 điểm)} + {37 xã khu vực I x (-0,1 điểm)} + {10 xã, phường còn lại x 0 điểm)} = (-19.9 điểm)</w:t>
            </w:r>
          </w:p>
          <w:p w14:paraId="64ECE977" w14:textId="15346E9C" w:rsidR="003C046B" w:rsidRPr="00963FA5" w:rsidRDefault="003C046B" w:rsidP="003C046B">
            <w:pPr>
              <w:spacing w:line="276" w:lineRule="auto"/>
              <w:jc w:val="both"/>
              <w:rPr>
                <w:rFonts w:ascii="Times New Roman" w:hAnsi="Times New Roman"/>
                <w:sz w:val="24"/>
                <w:szCs w:val="24"/>
              </w:rPr>
            </w:pPr>
            <w:r w:rsidRPr="00963FA5">
              <w:rPr>
                <w:rFonts w:ascii="Times New Roman" w:hAnsi="Times New Roman"/>
                <w:spacing w:val="-4"/>
                <w:sz w:val="24"/>
                <w:szCs w:val="24"/>
              </w:rPr>
              <w:t xml:space="preserve">c. Tỷ lệ vốn đối ứng </w:t>
            </w:r>
            <w:r w:rsidRPr="00963FA5">
              <w:rPr>
                <w:rFonts w:ascii="Times New Roman" w:hAnsi="Times New Roman"/>
                <w:b/>
                <w:spacing w:val="-4"/>
                <w:sz w:val="24"/>
                <w:szCs w:val="24"/>
              </w:rPr>
              <w:t>tối thiểu</w:t>
            </w:r>
            <w:r w:rsidRPr="00963FA5">
              <w:rPr>
                <w:rFonts w:ascii="Times New Roman" w:hAnsi="Times New Roman"/>
                <w:spacing w:val="-4"/>
                <w:sz w:val="24"/>
                <w:szCs w:val="24"/>
              </w:rPr>
              <w:t xml:space="preserve">: </w:t>
            </w:r>
            <w:r w:rsidRPr="00963FA5">
              <w:rPr>
                <w:rFonts w:ascii="Times New Roman" w:hAnsi="Times New Roman"/>
                <w:b/>
                <w:sz w:val="24"/>
                <w:szCs w:val="24"/>
              </w:rPr>
              <w:t>R</w:t>
            </w:r>
            <w:r w:rsidRPr="00963FA5">
              <w:rPr>
                <w:rFonts w:ascii="Times New Roman" w:hAnsi="Times New Roman"/>
                <w:b/>
                <w:sz w:val="24"/>
                <w:szCs w:val="24"/>
                <w:vertAlign w:val="subscript"/>
              </w:rPr>
              <w:t xml:space="preserve">đư </w:t>
            </w:r>
            <w:r w:rsidRPr="00963FA5">
              <w:rPr>
                <w:rFonts w:ascii="Times New Roman" w:hAnsi="Times New Roman"/>
                <w:b/>
                <w:sz w:val="24"/>
                <w:szCs w:val="24"/>
              </w:rPr>
              <w:t xml:space="preserve">= </w:t>
            </w:r>
            <w:r w:rsidRPr="00963FA5">
              <w:rPr>
                <w:rFonts w:ascii="Times New Roman" w:hAnsi="Times New Roman"/>
                <w:sz w:val="24"/>
                <w:szCs w:val="24"/>
              </w:rPr>
              <w:t>{30 điểm + (-19,9 điểm)}%</w:t>
            </w:r>
            <w:r w:rsidRPr="00963FA5">
              <w:rPr>
                <w:rFonts w:ascii="Times New Roman" w:hAnsi="Times New Roman"/>
                <w:b/>
                <w:sz w:val="24"/>
                <w:szCs w:val="24"/>
              </w:rPr>
              <w:t xml:space="preserve"> = 10,1%</w:t>
            </w:r>
            <w:r w:rsidRPr="00963FA5">
              <w:rPr>
                <w:rFonts w:ascii="Times New Roman" w:hAnsi="Times New Roman"/>
                <w:sz w:val="24"/>
                <w:szCs w:val="24"/>
              </w:rPr>
              <w:t xml:space="preserve">. </w:t>
            </w:r>
          </w:p>
          <w:p w14:paraId="6FC576FC" w14:textId="6C13D271" w:rsidR="003C046B" w:rsidRPr="00963FA5" w:rsidRDefault="003C046B" w:rsidP="003C046B">
            <w:pPr>
              <w:spacing w:line="276" w:lineRule="auto"/>
              <w:jc w:val="both"/>
              <w:rPr>
                <w:rFonts w:ascii="Times New Roman" w:hAnsi="Times New Roman"/>
                <w:spacing w:val="-4"/>
                <w:sz w:val="24"/>
                <w:szCs w:val="24"/>
              </w:rPr>
            </w:pPr>
            <w:r w:rsidRPr="00963FA5">
              <w:rPr>
                <w:rFonts w:ascii="Times New Roman" w:hAnsi="Times New Roman"/>
                <w:sz w:val="24"/>
                <w:szCs w:val="24"/>
              </w:rPr>
              <w:t xml:space="preserve">Cơ quan tham mưu đề xuất bố trí vốn đối ứng ngân sách tỉnh tỷ lệ </w:t>
            </w:r>
            <w:r w:rsidRPr="00963FA5">
              <w:rPr>
                <w:rFonts w:ascii="Times New Roman" w:hAnsi="Times New Roman"/>
                <w:b/>
                <w:sz w:val="24"/>
                <w:szCs w:val="24"/>
              </w:rPr>
              <w:t>bằng 10%</w:t>
            </w:r>
            <w:r w:rsidRPr="00963FA5">
              <w:rPr>
                <w:rFonts w:ascii="Times New Roman" w:hAnsi="Times New Roman"/>
                <w:sz w:val="24"/>
                <w:szCs w:val="24"/>
              </w:rPr>
              <w:t xml:space="preserve"> tổng ngân sách Trung ương hỗ trợ thực hiện Chương trình</w:t>
            </w:r>
            <w:r w:rsidRPr="00963FA5">
              <w:rPr>
                <w:rFonts w:ascii="Times New Roman" w:hAnsi="Times New Roman"/>
                <w:spacing w:val="-4"/>
                <w:sz w:val="24"/>
                <w:szCs w:val="24"/>
              </w:rPr>
              <w:t xml:space="preserve"> vừa đảm bảo tuân thủ đúng quy định nêu trên và quy định của pháp luật hiện hành, vừa nhằm bảo đảm có đủ nguồn lực cần thiết để triển khai thực hiện hiệu quả Chương trình trên địa bàn tỉnh.</w:t>
            </w:r>
          </w:p>
          <w:p w14:paraId="09333BF8" w14:textId="21FE7384" w:rsidR="003C046B" w:rsidRPr="00963FA5" w:rsidRDefault="003C046B" w:rsidP="003C046B">
            <w:pPr>
              <w:widowControl w:val="0"/>
              <w:spacing w:before="60" w:after="60"/>
              <w:jc w:val="both"/>
              <w:rPr>
                <w:rFonts w:ascii="Times New Roman" w:hAnsi="Times New Roman"/>
                <w:sz w:val="24"/>
                <w:szCs w:val="24"/>
              </w:rPr>
            </w:pPr>
            <w:r w:rsidRPr="00963FA5">
              <w:rPr>
                <w:rFonts w:ascii="Times New Roman" w:hAnsi="Times New Roman"/>
                <w:i/>
                <w:spacing w:val="-4"/>
                <w:sz w:val="24"/>
                <w:szCs w:val="24"/>
              </w:rPr>
              <w:t>(Chi tiết tại biểu thuyết minh số liệu; Số liệu về số bổ sung cân đối từ ngân sách trung ương, tổng chi cân đối ngân sách địa phương của tỉnh Thái Nguyên theo Phụ lục V ban hành kèm theo Nghị quyết số 246/2025/QH15 ngày 14/11/2025 của Quốc hội về phân bổ ngân sách Trung ương năm 2026).</w:t>
            </w:r>
          </w:p>
        </w:tc>
      </w:tr>
      <w:tr w:rsidR="003C046B" w:rsidRPr="00963FA5" w14:paraId="19FBF4F0" w14:textId="77777777" w:rsidTr="0067240B">
        <w:trPr>
          <w:trHeight w:val="942"/>
          <w:jc w:val="center"/>
        </w:trPr>
        <w:tc>
          <w:tcPr>
            <w:tcW w:w="2547" w:type="dxa"/>
            <w:tcBorders>
              <w:top w:val="single" w:sz="4" w:space="0" w:color="auto"/>
              <w:left w:val="single" w:sz="4" w:space="0" w:color="auto"/>
              <w:bottom w:val="single" w:sz="4" w:space="0" w:color="auto"/>
              <w:right w:val="single" w:sz="4" w:space="0" w:color="auto"/>
            </w:tcBorders>
          </w:tcPr>
          <w:p w14:paraId="2EDBFB1E" w14:textId="77777777" w:rsidR="003C046B" w:rsidRPr="00963FA5" w:rsidRDefault="003C046B" w:rsidP="003C046B">
            <w:pPr>
              <w:widowControl w:val="0"/>
              <w:spacing w:before="60" w:after="60"/>
              <w:jc w:val="both"/>
              <w:rPr>
                <w:rFonts w:ascii="Times New Roman" w:hAnsi="Times New Roman"/>
                <w:spacing w:val="-4"/>
                <w:sz w:val="24"/>
                <w:szCs w:val="24"/>
              </w:rPr>
            </w:pPr>
          </w:p>
        </w:tc>
        <w:tc>
          <w:tcPr>
            <w:tcW w:w="6237" w:type="dxa"/>
            <w:tcBorders>
              <w:top w:val="single" w:sz="4" w:space="0" w:color="auto"/>
              <w:left w:val="single" w:sz="4" w:space="0" w:color="auto"/>
              <w:bottom w:val="single" w:sz="4" w:space="0" w:color="auto"/>
              <w:right w:val="single" w:sz="4" w:space="0" w:color="auto"/>
            </w:tcBorders>
          </w:tcPr>
          <w:p w14:paraId="071AD55C" w14:textId="77777777" w:rsidR="003C046B" w:rsidRPr="00963FA5" w:rsidRDefault="003C046B" w:rsidP="003C046B">
            <w:pPr>
              <w:shd w:val="clear" w:color="auto" w:fill="FFFFFF"/>
              <w:spacing w:line="276" w:lineRule="auto"/>
              <w:jc w:val="both"/>
              <w:rPr>
                <w:rFonts w:ascii="Times New Roman" w:hAnsi="Times New Roman"/>
                <w:b/>
                <w:sz w:val="24"/>
                <w:szCs w:val="24"/>
                <w:lang w:val="vi-VN"/>
              </w:rPr>
            </w:pPr>
            <w:r w:rsidRPr="00963FA5">
              <w:rPr>
                <w:rFonts w:ascii="Times New Roman" w:hAnsi="Times New Roman"/>
                <w:b/>
                <w:sz w:val="24"/>
                <w:szCs w:val="24"/>
                <w:lang w:val="vi-VN"/>
              </w:rPr>
              <w:t xml:space="preserve">Điều </w:t>
            </w:r>
            <w:r w:rsidRPr="00963FA5">
              <w:rPr>
                <w:rFonts w:ascii="Times New Roman" w:hAnsi="Times New Roman"/>
                <w:b/>
                <w:sz w:val="24"/>
                <w:szCs w:val="24"/>
              </w:rPr>
              <w:t>8</w:t>
            </w:r>
            <w:r w:rsidRPr="00963FA5">
              <w:rPr>
                <w:rFonts w:ascii="Times New Roman" w:hAnsi="Times New Roman"/>
                <w:b/>
                <w:sz w:val="24"/>
                <w:szCs w:val="24"/>
                <w:lang w:val="vi-VN"/>
              </w:rPr>
              <w:t>. Sửa đổi, bổ sung Quy định</w:t>
            </w:r>
          </w:p>
          <w:p w14:paraId="2B77D37C" w14:textId="77777777" w:rsidR="003C046B" w:rsidRPr="00963FA5" w:rsidRDefault="003C046B" w:rsidP="003C046B">
            <w:pPr>
              <w:pStyle w:val="NormalWeb"/>
              <w:shd w:val="clear" w:color="auto" w:fill="FFFFFF"/>
              <w:spacing w:before="0" w:beforeAutospacing="0" w:after="0" w:afterAutospacing="0" w:line="276" w:lineRule="auto"/>
              <w:jc w:val="both"/>
            </w:pPr>
            <w:r w:rsidRPr="00963FA5">
              <w:rPr>
                <w:lang w:val="vi-VN"/>
              </w:rPr>
              <w:t>1. Trường hợp các văn bản trích dẫn tại Quy định này được sửa đổi, bổ sung hoặc thay thế bằng văn bản khác thì áp dụng theo quy định tại văn bản sửa đổi, bổ sung hoặc thay thế.</w:t>
            </w:r>
          </w:p>
          <w:p w14:paraId="483D7E5F" w14:textId="6A22FFA3" w:rsidR="003C046B" w:rsidRPr="00963FA5" w:rsidRDefault="003C046B" w:rsidP="003C046B">
            <w:pPr>
              <w:shd w:val="clear" w:color="auto" w:fill="FFFFFF"/>
              <w:spacing w:line="276" w:lineRule="auto"/>
              <w:jc w:val="both"/>
              <w:rPr>
                <w:rFonts w:ascii="Times New Roman" w:hAnsi="Times New Roman"/>
                <w:b/>
                <w:sz w:val="24"/>
                <w:szCs w:val="24"/>
                <w:lang w:val="vi-VN"/>
              </w:rPr>
            </w:pPr>
            <w:r w:rsidRPr="00963FA5">
              <w:rPr>
                <w:rFonts w:ascii="Times New Roman" w:hAnsi="Times New Roman"/>
                <w:sz w:val="24"/>
                <w:szCs w:val="24"/>
                <w:lang w:val="vi-VN"/>
              </w:rPr>
              <w:t>2. Trong quá trình tổ chức thực hiện Quy định này, nếu có khó khăn, vướng mắc, các cơ quan, tổ chức, cá nhân phản ánh về Ủy ban nhân dân tỉnh để trình Hội đồng nhân dân tỉnh xem xét, sửa đổi, bổ sung cho phù hợp.</w:t>
            </w:r>
          </w:p>
        </w:tc>
        <w:tc>
          <w:tcPr>
            <w:tcW w:w="6095" w:type="dxa"/>
            <w:tcBorders>
              <w:top w:val="single" w:sz="4" w:space="0" w:color="auto"/>
              <w:left w:val="single" w:sz="4" w:space="0" w:color="auto"/>
              <w:bottom w:val="single" w:sz="4" w:space="0" w:color="auto"/>
              <w:right w:val="single" w:sz="4" w:space="0" w:color="auto"/>
            </w:tcBorders>
          </w:tcPr>
          <w:p w14:paraId="7A25DF7F" w14:textId="52B2F590" w:rsidR="003C046B" w:rsidRPr="00963FA5" w:rsidRDefault="003C046B" w:rsidP="003C046B">
            <w:pPr>
              <w:spacing w:line="276" w:lineRule="auto"/>
              <w:jc w:val="both"/>
              <w:rPr>
                <w:rFonts w:ascii="Times New Roman" w:hAnsi="Times New Roman"/>
                <w:b/>
                <w:sz w:val="24"/>
                <w:szCs w:val="24"/>
              </w:rPr>
            </w:pPr>
            <w:r w:rsidRPr="00963FA5">
              <w:rPr>
                <w:rFonts w:ascii="Times New Roman" w:hAnsi="Times New Roman"/>
                <w:sz w:val="24"/>
                <w:szCs w:val="24"/>
              </w:rPr>
              <w:t>Bảo đảm tuân thủ quy định hiện hành.</w:t>
            </w:r>
          </w:p>
        </w:tc>
      </w:tr>
      <w:tr w:rsidR="003C046B" w:rsidRPr="00963FA5" w14:paraId="4881F84D" w14:textId="77777777" w:rsidTr="0067240B">
        <w:trPr>
          <w:trHeight w:val="942"/>
          <w:jc w:val="center"/>
        </w:trPr>
        <w:tc>
          <w:tcPr>
            <w:tcW w:w="2547" w:type="dxa"/>
            <w:tcBorders>
              <w:top w:val="single" w:sz="4" w:space="0" w:color="auto"/>
              <w:left w:val="single" w:sz="4" w:space="0" w:color="auto"/>
              <w:bottom w:val="single" w:sz="4" w:space="0" w:color="auto"/>
              <w:right w:val="single" w:sz="4" w:space="0" w:color="auto"/>
            </w:tcBorders>
          </w:tcPr>
          <w:p w14:paraId="6D06EF88" w14:textId="77777777" w:rsidR="003C046B" w:rsidRPr="00963FA5" w:rsidRDefault="003C046B" w:rsidP="003C046B">
            <w:pPr>
              <w:widowControl w:val="0"/>
              <w:spacing w:before="60" w:after="60"/>
              <w:jc w:val="both"/>
              <w:rPr>
                <w:rFonts w:ascii="Times New Roman" w:hAnsi="Times New Roman"/>
                <w:spacing w:val="-4"/>
                <w:sz w:val="24"/>
                <w:szCs w:val="24"/>
              </w:rPr>
            </w:pPr>
          </w:p>
        </w:tc>
        <w:tc>
          <w:tcPr>
            <w:tcW w:w="6237" w:type="dxa"/>
            <w:tcBorders>
              <w:top w:val="single" w:sz="4" w:space="0" w:color="auto"/>
              <w:left w:val="single" w:sz="4" w:space="0" w:color="auto"/>
              <w:bottom w:val="single" w:sz="4" w:space="0" w:color="auto"/>
              <w:right w:val="single" w:sz="4" w:space="0" w:color="auto"/>
            </w:tcBorders>
          </w:tcPr>
          <w:p w14:paraId="1DA7793F" w14:textId="77777777" w:rsidR="003C046B" w:rsidRPr="00963FA5" w:rsidRDefault="003C046B" w:rsidP="003C046B">
            <w:pPr>
              <w:widowControl w:val="0"/>
              <w:spacing w:line="360" w:lineRule="exact"/>
              <w:jc w:val="both"/>
              <w:rPr>
                <w:rFonts w:ascii="Times New Roman" w:hAnsi="Times New Roman"/>
                <w:b/>
                <w:sz w:val="24"/>
                <w:szCs w:val="24"/>
                <w:lang w:val="nl-NL"/>
              </w:rPr>
            </w:pPr>
            <w:bookmarkStart w:id="9" w:name="dieu_8"/>
            <w:r w:rsidRPr="00963FA5">
              <w:rPr>
                <w:rFonts w:ascii="Times New Roman" w:hAnsi="Times New Roman"/>
                <w:b/>
                <w:sz w:val="24"/>
                <w:szCs w:val="24"/>
              </w:rPr>
              <w:t>Điều 9.</w:t>
            </w:r>
            <w:r w:rsidRPr="00963FA5">
              <w:rPr>
                <w:rFonts w:ascii="Times New Roman" w:hAnsi="Times New Roman"/>
                <w:b/>
                <w:i/>
                <w:iCs/>
                <w:sz w:val="24"/>
                <w:szCs w:val="24"/>
              </w:rPr>
              <w:t xml:space="preserve"> </w:t>
            </w:r>
            <w:bookmarkEnd w:id="9"/>
            <w:r w:rsidRPr="00963FA5">
              <w:rPr>
                <w:rFonts w:ascii="Times New Roman" w:hAnsi="Times New Roman"/>
                <w:b/>
                <w:sz w:val="24"/>
                <w:szCs w:val="24"/>
                <w:lang w:val="nl-NL"/>
              </w:rPr>
              <w:t xml:space="preserve">Tổ chức thực hiện </w:t>
            </w:r>
            <w:r w:rsidRPr="00963FA5">
              <w:rPr>
                <w:rFonts w:ascii="Times New Roman" w:hAnsi="Times New Roman"/>
                <w:b/>
                <w:bCs/>
                <w:sz w:val="24"/>
                <w:szCs w:val="24"/>
                <w:lang w:val="vi-VN"/>
              </w:rPr>
              <w:t>và hiệu lực thi hành</w:t>
            </w:r>
          </w:p>
          <w:p w14:paraId="3CE317DD" w14:textId="77777777" w:rsidR="003C046B" w:rsidRPr="00963FA5" w:rsidRDefault="003C046B" w:rsidP="003C046B">
            <w:pPr>
              <w:widowControl w:val="0"/>
              <w:spacing w:line="360" w:lineRule="exact"/>
              <w:jc w:val="both"/>
              <w:rPr>
                <w:rFonts w:ascii="Times New Roman" w:eastAsia="SimSun" w:hAnsi="Times New Roman"/>
                <w:bCs/>
                <w:sz w:val="24"/>
                <w:szCs w:val="24"/>
                <w:lang w:val="sv-SE"/>
              </w:rPr>
            </w:pPr>
            <w:r w:rsidRPr="00963FA5">
              <w:rPr>
                <w:rFonts w:ascii="Times New Roman" w:eastAsia="SimSun" w:hAnsi="Times New Roman"/>
                <w:bCs/>
                <w:sz w:val="24"/>
                <w:szCs w:val="24"/>
                <w:lang w:val="sv-SE"/>
              </w:rPr>
              <w:t>1. Ủy ban nhân dân tỉnh tổ chức triển khai thực hiện Nghị quyết; định kỳ báo cáo Hội đồng nhân dân tỉnh kết quả thực hiện.</w:t>
            </w:r>
          </w:p>
          <w:p w14:paraId="6F17590A" w14:textId="77777777" w:rsidR="003C046B" w:rsidRPr="00963FA5" w:rsidRDefault="003C046B" w:rsidP="003C046B">
            <w:pPr>
              <w:widowControl w:val="0"/>
              <w:spacing w:line="360" w:lineRule="exact"/>
              <w:jc w:val="both"/>
              <w:rPr>
                <w:rFonts w:ascii="Times New Roman" w:eastAsia="SimSun" w:hAnsi="Times New Roman"/>
                <w:bCs/>
                <w:sz w:val="24"/>
                <w:szCs w:val="24"/>
                <w:lang w:val="sv-SE"/>
              </w:rPr>
            </w:pPr>
            <w:r w:rsidRPr="00963FA5">
              <w:rPr>
                <w:rFonts w:ascii="Times New Roman" w:eastAsia="SimSun" w:hAnsi="Times New Roman"/>
                <w:bCs/>
                <w:sz w:val="24"/>
                <w:szCs w:val="24"/>
                <w:lang w:val="sv-SE"/>
              </w:rPr>
              <w:lastRenderedPageBreak/>
              <w:t>2. Thường trực Hội đồng nhân dân tỉnh, các Ban của Hội đồng nhân dân tỉnh, Tổ đại biểu và đại biểu Hội đồng nhân dân tỉnh giám sát việc thực hiện Nghị quyết.</w:t>
            </w:r>
          </w:p>
          <w:p w14:paraId="6DBFDA14" w14:textId="77777777" w:rsidR="003C046B" w:rsidRPr="00963FA5" w:rsidRDefault="003C046B" w:rsidP="003C046B">
            <w:pPr>
              <w:widowControl w:val="0"/>
              <w:spacing w:line="360" w:lineRule="exact"/>
              <w:jc w:val="both"/>
              <w:rPr>
                <w:rFonts w:ascii="Times New Roman" w:eastAsia="SimSun" w:hAnsi="Times New Roman"/>
                <w:sz w:val="24"/>
                <w:szCs w:val="24"/>
                <w:lang w:val="sv-SE"/>
              </w:rPr>
            </w:pPr>
            <w:r w:rsidRPr="00963FA5">
              <w:rPr>
                <w:rFonts w:ascii="Times New Roman" w:eastAsia="SimSun" w:hAnsi="Times New Roman"/>
                <w:sz w:val="24"/>
                <w:szCs w:val="24"/>
                <w:lang w:val="sv-SE"/>
              </w:rPr>
              <w:t>3. Hội đồng nhân dân và Ủy ban nhân dân cấp xã</w:t>
            </w:r>
          </w:p>
          <w:p w14:paraId="741E1E6F" w14:textId="77777777" w:rsidR="003C046B" w:rsidRPr="00963FA5" w:rsidRDefault="003C046B" w:rsidP="003C046B">
            <w:pPr>
              <w:widowControl w:val="0"/>
              <w:spacing w:line="360" w:lineRule="exact"/>
              <w:jc w:val="both"/>
              <w:rPr>
                <w:rFonts w:ascii="Times New Roman" w:eastAsia="SimSun" w:hAnsi="Times New Roman"/>
                <w:bCs/>
                <w:sz w:val="24"/>
                <w:szCs w:val="24"/>
                <w:lang w:val="sv-SE"/>
              </w:rPr>
            </w:pPr>
            <w:r w:rsidRPr="00963FA5">
              <w:rPr>
                <w:rFonts w:ascii="Times New Roman" w:eastAsia="SimSun" w:hAnsi="Times New Roman"/>
                <w:bCs/>
                <w:sz w:val="24"/>
                <w:szCs w:val="24"/>
                <w:lang w:val="sv-SE"/>
              </w:rPr>
              <w:t>a) Hội đồng nhân dân cấp xã quyết định bố trí ngân sách xã và phân bổ, điều chỉnh chi tiết kế hoạch vốn theo phân cấp tại khoản 3 Điều 6 Nghị quyết này;</w:t>
            </w:r>
          </w:p>
          <w:p w14:paraId="42827B31" w14:textId="77777777" w:rsidR="003C046B" w:rsidRPr="00963FA5" w:rsidRDefault="003C046B" w:rsidP="003C046B">
            <w:pPr>
              <w:widowControl w:val="0"/>
              <w:spacing w:line="360" w:lineRule="exact"/>
              <w:jc w:val="both"/>
              <w:rPr>
                <w:rFonts w:ascii="Times New Roman" w:eastAsia="SimSun" w:hAnsi="Times New Roman"/>
                <w:bCs/>
                <w:sz w:val="24"/>
                <w:szCs w:val="24"/>
                <w:lang w:val="sv-SE"/>
              </w:rPr>
            </w:pPr>
            <w:r w:rsidRPr="00963FA5">
              <w:rPr>
                <w:rFonts w:ascii="Times New Roman" w:eastAsia="SimSun" w:hAnsi="Times New Roman"/>
                <w:bCs/>
                <w:sz w:val="24"/>
                <w:szCs w:val="24"/>
                <w:lang w:val="sv-SE"/>
              </w:rPr>
              <w:t>b) Ủy ban nhân dân cấp xã xây dựng kế hoạch, tổ chức thực hiện; chịu trách nhiệm về việc đề xuất danh mục dự án, nhiệm vụ, phê duyệt hoặc trình phê duyệt theo thẩm quyền; bảo đảm sử dụng vốn đúng mục tiêu, tiết kiệm, hiệu quả, phòng, chống lãng phí, tiêu cực; hằng năm báo cáo Hội đồng nhân dân cùng cấp và Ủy ban nhân dân tỉnh kết quả thực hiện Chương trình.</w:t>
            </w:r>
          </w:p>
          <w:p w14:paraId="22BCCBD0" w14:textId="77777777" w:rsidR="003C046B" w:rsidRPr="00963FA5" w:rsidRDefault="003C046B" w:rsidP="003C046B">
            <w:pPr>
              <w:widowControl w:val="0"/>
              <w:spacing w:line="360" w:lineRule="exact"/>
              <w:jc w:val="both"/>
              <w:rPr>
                <w:rFonts w:ascii="Times New Roman" w:eastAsia="SimSun" w:hAnsi="Times New Roman"/>
                <w:sz w:val="24"/>
                <w:szCs w:val="24"/>
                <w:lang w:val="sv-SE"/>
              </w:rPr>
            </w:pPr>
            <w:r w:rsidRPr="00963FA5">
              <w:rPr>
                <w:rFonts w:ascii="Times New Roman" w:eastAsia="SimSun" w:hAnsi="Times New Roman"/>
                <w:sz w:val="24"/>
                <w:szCs w:val="24"/>
                <w:lang w:val="sv-SE"/>
              </w:rPr>
              <w:t>4. Nghị quyết này có hiệu lực từ ngày ... tháng ... năm 2026.</w:t>
            </w:r>
          </w:p>
          <w:p w14:paraId="3FE3A934" w14:textId="77777777" w:rsidR="003C046B" w:rsidRPr="00963FA5" w:rsidRDefault="003C046B" w:rsidP="003C046B">
            <w:pPr>
              <w:widowControl w:val="0"/>
              <w:spacing w:line="340" w:lineRule="exact"/>
              <w:jc w:val="both"/>
              <w:rPr>
                <w:rFonts w:ascii="Times New Roman" w:eastAsia="SimSun" w:hAnsi="Times New Roman"/>
                <w:sz w:val="24"/>
                <w:szCs w:val="24"/>
                <w:lang w:val="sv-SE"/>
              </w:rPr>
            </w:pPr>
            <w:r w:rsidRPr="00963FA5">
              <w:rPr>
                <w:rFonts w:ascii="Times New Roman" w:eastAsia="SimSun" w:hAnsi="Times New Roman"/>
                <w:i/>
                <w:iCs/>
                <w:sz w:val="24"/>
                <w:szCs w:val="24"/>
                <w:lang w:val="sv-SE"/>
              </w:rPr>
              <w:t>Nghị quyết này đã được Hội đồng nhân dân tỉnh Thái Nguyên khóa XV, kỳ họp thứ bẩy (Kỳ họp chuyên đề) thông qua ngày ... tháng 9 năm 2026./.</w:t>
            </w:r>
          </w:p>
          <w:p w14:paraId="3E201F67" w14:textId="77777777" w:rsidR="003C046B" w:rsidRPr="00963FA5" w:rsidRDefault="003C046B" w:rsidP="003C046B">
            <w:pPr>
              <w:shd w:val="clear" w:color="auto" w:fill="FFFFFF"/>
              <w:spacing w:line="276" w:lineRule="auto"/>
              <w:jc w:val="both"/>
              <w:rPr>
                <w:rFonts w:ascii="Times New Roman" w:hAnsi="Times New Roman"/>
                <w:b/>
                <w:sz w:val="24"/>
                <w:szCs w:val="24"/>
                <w:lang w:val="vi-VN"/>
              </w:rPr>
            </w:pPr>
          </w:p>
        </w:tc>
        <w:tc>
          <w:tcPr>
            <w:tcW w:w="6095" w:type="dxa"/>
            <w:tcBorders>
              <w:top w:val="single" w:sz="4" w:space="0" w:color="auto"/>
              <w:left w:val="single" w:sz="4" w:space="0" w:color="auto"/>
              <w:bottom w:val="single" w:sz="4" w:space="0" w:color="auto"/>
              <w:right w:val="single" w:sz="4" w:space="0" w:color="auto"/>
            </w:tcBorders>
          </w:tcPr>
          <w:p w14:paraId="10092420" w14:textId="77777777" w:rsidR="003C046B" w:rsidRPr="00963FA5" w:rsidRDefault="003C046B" w:rsidP="003C046B">
            <w:pPr>
              <w:spacing w:line="276" w:lineRule="auto"/>
              <w:jc w:val="both"/>
              <w:rPr>
                <w:rFonts w:ascii="Times New Roman" w:hAnsi="Times New Roman"/>
                <w:bCs/>
                <w:sz w:val="24"/>
                <w:szCs w:val="24"/>
              </w:rPr>
            </w:pPr>
          </w:p>
          <w:p w14:paraId="7ED14289" w14:textId="3E854168" w:rsidR="003C046B" w:rsidRPr="00963FA5" w:rsidRDefault="003C046B" w:rsidP="003C046B">
            <w:pPr>
              <w:spacing w:line="276" w:lineRule="auto"/>
              <w:jc w:val="both"/>
              <w:rPr>
                <w:rFonts w:ascii="Times New Roman" w:hAnsi="Times New Roman"/>
                <w:bCs/>
                <w:sz w:val="24"/>
                <w:szCs w:val="24"/>
              </w:rPr>
            </w:pPr>
            <w:r w:rsidRPr="00963FA5">
              <w:rPr>
                <w:rFonts w:ascii="Times New Roman" w:hAnsi="Times New Roman"/>
                <w:bCs/>
                <w:sz w:val="24"/>
                <w:szCs w:val="24"/>
              </w:rPr>
              <w:t xml:space="preserve">- Quy định nhằm xác định rõ trách nhiệm tổ chức thực hiện của UBND tỉnh và trách nhiệm giám sát của HĐND tỉnh, bảo </w:t>
            </w:r>
            <w:r w:rsidRPr="00963FA5">
              <w:rPr>
                <w:rFonts w:ascii="Times New Roman" w:hAnsi="Times New Roman"/>
                <w:bCs/>
                <w:sz w:val="24"/>
                <w:szCs w:val="24"/>
              </w:rPr>
              <w:lastRenderedPageBreak/>
              <w:t>đảm Nghị quyết được triển khai thống nhất, đúng quy định của pháp luật.</w:t>
            </w:r>
          </w:p>
          <w:p w14:paraId="71619AF1" w14:textId="7972B8D6" w:rsidR="003C046B" w:rsidRPr="00963FA5" w:rsidRDefault="003C046B" w:rsidP="003C046B">
            <w:pPr>
              <w:spacing w:line="276" w:lineRule="auto"/>
              <w:jc w:val="both"/>
              <w:rPr>
                <w:rFonts w:ascii="Times New Roman" w:hAnsi="Times New Roman"/>
                <w:sz w:val="24"/>
                <w:szCs w:val="24"/>
              </w:rPr>
            </w:pPr>
            <w:r w:rsidRPr="00963FA5">
              <w:rPr>
                <w:rFonts w:ascii="Times New Roman" w:hAnsi="Times New Roman"/>
                <w:sz w:val="24"/>
                <w:szCs w:val="24"/>
              </w:rPr>
              <w:t>- Quy định về hiệu lực thi hành và xử lý trường hợp các văn bản được viện dẫn được sửa đổi, bổ sung hoặc thay thế nhằm bảo đảm tính ổn định, thống nhất và khả năng áp dụng của Nghị quyết trong suốt thời gian thực hiện Chương trình.</w:t>
            </w:r>
          </w:p>
        </w:tc>
      </w:tr>
    </w:tbl>
    <w:p w14:paraId="0F8D67D6" w14:textId="77777777" w:rsidR="00AD104F" w:rsidRPr="00F7078D" w:rsidRDefault="00AD104F" w:rsidP="002F3F8D">
      <w:pPr>
        <w:widowControl w:val="0"/>
        <w:spacing w:before="120" w:after="120"/>
        <w:rPr>
          <w:rFonts w:ascii="Times New Roman" w:hAnsi="Times New Roman"/>
          <w:sz w:val="24"/>
          <w:szCs w:val="24"/>
        </w:rPr>
      </w:pPr>
    </w:p>
    <w:sectPr w:rsidR="00AD104F" w:rsidRPr="00F7078D" w:rsidSect="00957AE4">
      <w:headerReference w:type="even" r:id="rId10"/>
      <w:headerReference w:type="default" r:id="rId11"/>
      <w:footerReference w:type="even" r:id="rId12"/>
      <w:footerReference w:type="default" r:id="rId13"/>
      <w:headerReference w:type="first" r:id="rId14"/>
      <w:footerReference w:type="first" r:id="rId15"/>
      <w:pgSz w:w="16840" w:h="11907" w:orient="landscape" w:code="9"/>
      <w:pgMar w:top="568" w:right="1134" w:bottom="1134" w:left="1418" w:header="720" w:footer="21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D3906" w14:textId="77777777" w:rsidR="00862C86" w:rsidRDefault="00862C86">
      <w:r>
        <w:separator/>
      </w:r>
    </w:p>
  </w:endnote>
  <w:endnote w:type="continuationSeparator" w:id="0">
    <w:p w14:paraId="24062E6D" w14:textId="77777777" w:rsidR="00862C86" w:rsidRDefault="00862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2ED35" w14:textId="77777777" w:rsidR="000734E0" w:rsidRDefault="000734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2585F" w14:textId="77777777" w:rsidR="000734E0" w:rsidRDefault="000734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B95B9" w14:textId="77777777" w:rsidR="000734E0" w:rsidRDefault="000734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16627" w14:textId="77777777" w:rsidR="00862C86" w:rsidRDefault="00862C86">
      <w:r>
        <w:separator/>
      </w:r>
    </w:p>
  </w:footnote>
  <w:footnote w:type="continuationSeparator" w:id="0">
    <w:p w14:paraId="164895DE" w14:textId="77777777" w:rsidR="00862C86" w:rsidRDefault="00862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319FA" w14:textId="77777777" w:rsidR="000734E0" w:rsidRDefault="000734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4DE74" w14:textId="77777777" w:rsidR="000734E0" w:rsidRPr="00603B16" w:rsidRDefault="000734E0">
    <w:pPr>
      <w:pStyle w:val="Header"/>
      <w:jc w:val="center"/>
      <w:rPr>
        <w:rFonts w:ascii="Times New Roman" w:hAnsi="Times New Roman"/>
        <w:sz w:val="24"/>
      </w:rPr>
    </w:pPr>
    <w:r w:rsidRPr="00603B16">
      <w:rPr>
        <w:rFonts w:ascii="Times New Roman" w:hAnsi="Times New Roman"/>
        <w:sz w:val="24"/>
      </w:rPr>
      <w:fldChar w:fldCharType="begin"/>
    </w:r>
    <w:r w:rsidRPr="00603B16">
      <w:rPr>
        <w:rFonts w:ascii="Times New Roman" w:hAnsi="Times New Roman"/>
        <w:sz w:val="24"/>
      </w:rPr>
      <w:instrText xml:space="preserve"> PAGE   \* MERGEFORMAT </w:instrText>
    </w:r>
    <w:r w:rsidRPr="00603B16">
      <w:rPr>
        <w:rFonts w:ascii="Times New Roman" w:hAnsi="Times New Roman"/>
        <w:sz w:val="24"/>
      </w:rPr>
      <w:fldChar w:fldCharType="separate"/>
    </w:r>
    <w:r>
      <w:rPr>
        <w:rFonts w:ascii="Times New Roman" w:hAnsi="Times New Roman"/>
        <w:noProof/>
        <w:sz w:val="24"/>
      </w:rPr>
      <w:t>8</w:t>
    </w:r>
    <w:r w:rsidRPr="00603B16">
      <w:rPr>
        <w:rFonts w:ascii="Times New Roman" w:hAnsi="Times New Roman"/>
        <w:sz w:val="24"/>
      </w:rPr>
      <w:fldChar w:fldCharType="end"/>
    </w:r>
  </w:p>
  <w:p w14:paraId="6877008C" w14:textId="77777777" w:rsidR="000734E0" w:rsidRDefault="000734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A8BAE" w14:textId="77777777" w:rsidR="000734E0" w:rsidRDefault="000734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824B3"/>
    <w:multiLevelType w:val="multilevel"/>
    <w:tmpl w:val="318AC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427643"/>
    <w:multiLevelType w:val="multilevel"/>
    <w:tmpl w:val="59A8D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0FE22BA"/>
    <w:multiLevelType w:val="hybridMultilevel"/>
    <w:tmpl w:val="80965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8130340">
    <w:abstractNumId w:val="0"/>
  </w:num>
  <w:num w:numId="2" w16cid:durableId="117529677">
    <w:abstractNumId w:val="1"/>
  </w:num>
  <w:num w:numId="3" w16cid:durableId="20641332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1530"/>
    <w:rsid w:val="00003AA3"/>
    <w:rsid w:val="00003B03"/>
    <w:rsid w:val="00005454"/>
    <w:rsid w:val="00005F48"/>
    <w:rsid w:val="000147E6"/>
    <w:rsid w:val="0001544B"/>
    <w:rsid w:val="0001746F"/>
    <w:rsid w:val="0002702B"/>
    <w:rsid w:val="00027D3A"/>
    <w:rsid w:val="0003362D"/>
    <w:rsid w:val="00034363"/>
    <w:rsid w:val="00046E2B"/>
    <w:rsid w:val="0005412D"/>
    <w:rsid w:val="00056E28"/>
    <w:rsid w:val="00057181"/>
    <w:rsid w:val="00066F22"/>
    <w:rsid w:val="00067184"/>
    <w:rsid w:val="000734E0"/>
    <w:rsid w:val="00077027"/>
    <w:rsid w:val="000772BA"/>
    <w:rsid w:val="0007784B"/>
    <w:rsid w:val="00081A63"/>
    <w:rsid w:val="00081B7B"/>
    <w:rsid w:val="00082B4B"/>
    <w:rsid w:val="00082C0A"/>
    <w:rsid w:val="00096053"/>
    <w:rsid w:val="00096114"/>
    <w:rsid w:val="000A78E1"/>
    <w:rsid w:val="000C25B2"/>
    <w:rsid w:val="000C2AC4"/>
    <w:rsid w:val="000E0020"/>
    <w:rsid w:val="000E4DC3"/>
    <w:rsid w:val="000F4A50"/>
    <w:rsid w:val="00104B33"/>
    <w:rsid w:val="001146F4"/>
    <w:rsid w:val="00135E59"/>
    <w:rsid w:val="00135E8A"/>
    <w:rsid w:val="001400FC"/>
    <w:rsid w:val="00143263"/>
    <w:rsid w:val="00151DC1"/>
    <w:rsid w:val="00151DE2"/>
    <w:rsid w:val="00154102"/>
    <w:rsid w:val="00183BAC"/>
    <w:rsid w:val="0018542E"/>
    <w:rsid w:val="001918E5"/>
    <w:rsid w:val="001958C4"/>
    <w:rsid w:val="0019612C"/>
    <w:rsid w:val="001E09D3"/>
    <w:rsid w:val="001E67F8"/>
    <w:rsid w:val="00221DF2"/>
    <w:rsid w:val="00240B73"/>
    <w:rsid w:val="00241FEB"/>
    <w:rsid w:val="00243994"/>
    <w:rsid w:val="002579B9"/>
    <w:rsid w:val="00257BF9"/>
    <w:rsid w:val="002601EF"/>
    <w:rsid w:val="00270B99"/>
    <w:rsid w:val="00280CBD"/>
    <w:rsid w:val="00295551"/>
    <w:rsid w:val="002A1755"/>
    <w:rsid w:val="002F3C29"/>
    <w:rsid w:val="002F3D65"/>
    <w:rsid w:val="002F3F8D"/>
    <w:rsid w:val="002F4C84"/>
    <w:rsid w:val="00302889"/>
    <w:rsid w:val="003040E1"/>
    <w:rsid w:val="00313599"/>
    <w:rsid w:val="00322185"/>
    <w:rsid w:val="0032387A"/>
    <w:rsid w:val="00332CB2"/>
    <w:rsid w:val="00342059"/>
    <w:rsid w:val="003437EB"/>
    <w:rsid w:val="0035018A"/>
    <w:rsid w:val="003516A8"/>
    <w:rsid w:val="0035713C"/>
    <w:rsid w:val="00362CD9"/>
    <w:rsid w:val="00366154"/>
    <w:rsid w:val="003705C2"/>
    <w:rsid w:val="00376A82"/>
    <w:rsid w:val="003771DC"/>
    <w:rsid w:val="00382102"/>
    <w:rsid w:val="00385FA6"/>
    <w:rsid w:val="00394820"/>
    <w:rsid w:val="003A093F"/>
    <w:rsid w:val="003A095C"/>
    <w:rsid w:val="003A67FF"/>
    <w:rsid w:val="003A6B23"/>
    <w:rsid w:val="003C046B"/>
    <w:rsid w:val="003C2BF6"/>
    <w:rsid w:val="003C79E9"/>
    <w:rsid w:val="003D7EE6"/>
    <w:rsid w:val="003E17CD"/>
    <w:rsid w:val="003E5AFC"/>
    <w:rsid w:val="003F3A36"/>
    <w:rsid w:val="003F5B1A"/>
    <w:rsid w:val="00401AEC"/>
    <w:rsid w:val="004131F8"/>
    <w:rsid w:val="004235BD"/>
    <w:rsid w:val="00433740"/>
    <w:rsid w:val="0044524E"/>
    <w:rsid w:val="00446152"/>
    <w:rsid w:val="0045196C"/>
    <w:rsid w:val="00472CED"/>
    <w:rsid w:val="00483B53"/>
    <w:rsid w:val="004908B8"/>
    <w:rsid w:val="00490DE6"/>
    <w:rsid w:val="00491681"/>
    <w:rsid w:val="00491978"/>
    <w:rsid w:val="004A3CEA"/>
    <w:rsid w:val="004B0D26"/>
    <w:rsid w:val="004D59EC"/>
    <w:rsid w:val="004E69FF"/>
    <w:rsid w:val="004F0D5E"/>
    <w:rsid w:val="004F2829"/>
    <w:rsid w:val="004F7BC2"/>
    <w:rsid w:val="0050276B"/>
    <w:rsid w:val="00510D93"/>
    <w:rsid w:val="0051132C"/>
    <w:rsid w:val="0052157E"/>
    <w:rsid w:val="00546F31"/>
    <w:rsid w:val="00552015"/>
    <w:rsid w:val="005610D6"/>
    <w:rsid w:val="0058242B"/>
    <w:rsid w:val="00592F7B"/>
    <w:rsid w:val="005A27BC"/>
    <w:rsid w:val="005A7C57"/>
    <w:rsid w:val="005C7AA4"/>
    <w:rsid w:val="005D2AD6"/>
    <w:rsid w:val="005E1778"/>
    <w:rsid w:val="005E21A3"/>
    <w:rsid w:val="005E3E1E"/>
    <w:rsid w:val="005E5C10"/>
    <w:rsid w:val="005F3815"/>
    <w:rsid w:val="00603647"/>
    <w:rsid w:val="006067B6"/>
    <w:rsid w:val="006079AE"/>
    <w:rsid w:val="006148F1"/>
    <w:rsid w:val="0063126B"/>
    <w:rsid w:val="006324E2"/>
    <w:rsid w:val="00640B44"/>
    <w:rsid w:val="00643B4E"/>
    <w:rsid w:val="006472D2"/>
    <w:rsid w:val="006536DE"/>
    <w:rsid w:val="006667E2"/>
    <w:rsid w:val="0066725C"/>
    <w:rsid w:val="006718C0"/>
    <w:rsid w:val="0067240B"/>
    <w:rsid w:val="00674302"/>
    <w:rsid w:val="006753C2"/>
    <w:rsid w:val="00677215"/>
    <w:rsid w:val="006913D1"/>
    <w:rsid w:val="00693787"/>
    <w:rsid w:val="006A3D60"/>
    <w:rsid w:val="006A650D"/>
    <w:rsid w:val="006B532F"/>
    <w:rsid w:val="006D2CA7"/>
    <w:rsid w:val="006D40B1"/>
    <w:rsid w:val="006F076E"/>
    <w:rsid w:val="006F1942"/>
    <w:rsid w:val="006F77D8"/>
    <w:rsid w:val="00706001"/>
    <w:rsid w:val="00711530"/>
    <w:rsid w:val="007127B1"/>
    <w:rsid w:val="00720B60"/>
    <w:rsid w:val="0073365F"/>
    <w:rsid w:val="007371D8"/>
    <w:rsid w:val="00755DBD"/>
    <w:rsid w:val="00762970"/>
    <w:rsid w:val="0076589C"/>
    <w:rsid w:val="007673A2"/>
    <w:rsid w:val="0077057E"/>
    <w:rsid w:val="00774859"/>
    <w:rsid w:val="00775A1F"/>
    <w:rsid w:val="00780044"/>
    <w:rsid w:val="00781A8A"/>
    <w:rsid w:val="0078561F"/>
    <w:rsid w:val="00786E5E"/>
    <w:rsid w:val="00792547"/>
    <w:rsid w:val="007A005E"/>
    <w:rsid w:val="007A1958"/>
    <w:rsid w:val="007B4A89"/>
    <w:rsid w:val="007B5059"/>
    <w:rsid w:val="007D5334"/>
    <w:rsid w:val="007D7FA2"/>
    <w:rsid w:val="007E1925"/>
    <w:rsid w:val="007F4A08"/>
    <w:rsid w:val="007F5D6F"/>
    <w:rsid w:val="00830079"/>
    <w:rsid w:val="00830C48"/>
    <w:rsid w:val="0083504B"/>
    <w:rsid w:val="00840E73"/>
    <w:rsid w:val="00852179"/>
    <w:rsid w:val="00860EB5"/>
    <w:rsid w:val="00862C86"/>
    <w:rsid w:val="00864D78"/>
    <w:rsid w:val="0086583A"/>
    <w:rsid w:val="008711E7"/>
    <w:rsid w:val="00874E4B"/>
    <w:rsid w:val="008A1DC7"/>
    <w:rsid w:val="008A6FD2"/>
    <w:rsid w:val="008B4E22"/>
    <w:rsid w:val="008B7289"/>
    <w:rsid w:val="008B7CA2"/>
    <w:rsid w:val="008D0485"/>
    <w:rsid w:val="008D0953"/>
    <w:rsid w:val="008D5D2E"/>
    <w:rsid w:val="008E20A1"/>
    <w:rsid w:val="008E5CC7"/>
    <w:rsid w:val="009013E9"/>
    <w:rsid w:val="0090307C"/>
    <w:rsid w:val="0090744C"/>
    <w:rsid w:val="00916BF7"/>
    <w:rsid w:val="00916F5F"/>
    <w:rsid w:val="00920059"/>
    <w:rsid w:val="00923A34"/>
    <w:rsid w:val="009315DB"/>
    <w:rsid w:val="00934749"/>
    <w:rsid w:val="00936E88"/>
    <w:rsid w:val="00940221"/>
    <w:rsid w:val="009447B8"/>
    <w:rsid w:val="00952420"/>
    <w:rsid w:val="00952CF6"/>
    <w:rsid w:val="00953BEC"/>
    <w:rsid w:val="00957AE4"/>
    <w:rsid w:val="00963404"/>
    <w:rsid w:val="00963FA5"/>
    <w:rsid w:val="00967045"/>
    <w:rsid w:val="00976611"/>
    <w:rsid w:val="0098082E"/>
    <w:rsid w:val="00993612"/>
    <w:rsid w:val="00994696"/>
    <w:rsid w:val="009B60F0"/>
    <w:rsid w:val="009B7F70"/>
    <w:rsid w:val="009C696E"/>
    <w:rsid w:val="009D02B3"/>
    <w:rsid w:val="009D1877"/>
    <w:rsid w:val="009D7B49"/>
    <w:rsid w:val="009E149F"/>
    <w:rsid w:val="009F04FE"/>
    <w:rsid w:val="009F6ED3"/>
    <w:rsid w:val="00A0515D"/>
    <w:rsid w:val="00A1129A"/>
    <w:rsid w:val="00A36736"/>
    <w:rsid w:val="00A42BD9"/>
    <w:rsid w:val="00A54A3D"/>
    <w:rsid w:val="00A5539F"/>
    <w:rsid w:val="00A63A99"/>
    <w:rsid w:val="00A8207B"/>
    <w:rsid w:val="00A83976"/>
    <w:rsid w:val="00A84885"/>
    <w:rsid w:val="00A871C4"/>
    <w:rsid w:val="00A928F5"/>
    <w:rsid w:val="00A9310C"/>
    <w:rsid w:val="00A94A1C"/>
    <w:rsid w:val="00AA00BE"/>
    <w:rsid w:val="00AA3037"/>
    <w:rsid w:val="00AB0BBB"/>
    <w:rsid w:val="00AB11AF"/>
    <w:rsid w:val="00AB5484"/>
    <w:rsid w:val="00AC2D75"/>
    <w:rsid w:val="00AD104F"/>
    <w:rsid w:val="00AD5CA3"/>
    <w:rsid w:val="00AE0126"/>
    <w:rsid w:val="00AE49DD"/>
    <w:rsid w:val="00AE4B97"/>
    <w:rsid w:val="00AF0098"/>
    <w:rsid w:val="00AF516A"/>
    <w:rsid w:val="00AF7D8F"/>
    <w:rsid w:val="00B028AE"/>
    <w:rsid w:val="00B06251"/>
    <w:rsid w:val="00B11ABA"/>
    <w:rsid w:val="00B254E6"/>
    <w:rsid w:val="00B26264"/>
    <w:rsid w:val="00B34A8D"/>
    <w:rsid w:val="00B36769"/>
    <w:rsid w:val="00B37C2E"/>
    <w:rsid w:val="00B37E94"/>
    <w:rsid w:val="00B508FC"/>
    <w:rsid w:val="00B51047"/>
    <w:rsid w:val="00B532D3"/>
    <w:rsid w:val="00B53A02"/>
    <w:rsid w:val="00B7680D"/>
    <w:rsid w:val="00B86B87"/>
    <w:rsid w:val="00B90EE4"/>
    <w:rsid w:val="00B94ACA"/>
    <w:rsid w:val="00B97431"/>
    <w:rsid w:val="00BA125B"/>
    <w:rsid w:val="00BB162C"/>
    <w:rsid w:val="00BC138A"/>
    <w:rsid w:val="00BC2696"/>
    <w:rsid w:val="00BC5702"/>
    <w:rsid w:val="00BC64BB"/>
    <w:rsid w:val="00BD19EB"/>
    <w:rsid w:val="00BD7834"/>
    <w:rsid w:val="00BE752D"/>
    <w:rsid w:val="00BF17F2"/>
    <w:rsid w:val="00C01BAB"/>
    <w:rsid w:val="00C116FA"/>
    <w:rsid w:val="00C1182D"/>
    <w:rsid w:val="00C13BFD"/>
    <w:rsid w:val="00C238BD"/>
    <w:rsid w:val="00C41939"/>
    <w:rsid w:val="00C44AAF"/>
    <w:rsid w:val="00C522C3"/>
    <w:rsid w:val="00C54B76"/>
    <w:rsid w:val="00C56D5D"/>
    <w:rsid w:val="00C61D93"/>
    <w:rsid w:val="00C70FBE"/>
    <w:rsid w:val="00C71272"/>
    <w:rsid w:val="00C8142F"/>
    <w:rsid w:val="00C82907"/>
    <w:rsid w:val="00C83BAB"/>
    <w:rsid w:val="00C91FED"/>
    <w:rsid w:val="00C93FDB"/>
    <w:rsid w:val="00C952F3"/>
    <w:rsid w:val="00CA7E6D"/>
    <w:rsid w:val="00CB422B"/>
    <w:rsid w:val="00CB524D"/>
    <w:rsid w:val="00CB5354"/>
    <w:rsid w:val="00CC6206"/>
    <w:rsid w:val="00CD6630"/>
    <w:rsid w:val="00CE01BB"/>
    <w:rsid w:val="00CE1A6D"/>
    <w:rsid w:val="00CE265C"/>
    <w:rsid w:val="00CE6850"/>
    <w:rsid w:val="00CF0E4A"/>
    <w:rsid w:val="00CF4F43"/>
    <w:rsid w:val="00CF7146"/>
    <w:rsid w:val="00D1175E"/>
    <w:rsid w:val="00D12198"/>
    <w:rsid w:val="00D12E3B"/>
    <w:rsid w:val="00D27CD4"/>
    <w:rsid w:val="00D37405"/>
    <w:rsid w:val="00D43550"/>
    <w:rsid w:val="00D60596"/>
    <w:rsid w:val="00D60723"/>
    <w:rsid w:val="00D60760"/>
    <w:rsid w:val="00D62CD0"/>
    <w:rsid w:val="00D63B73"/>
    <w:rsid w:val="00D64598"/>
    <w:rsid w:val="00D65787"/>
    <w:rsid w:val="00D66802"/>
    <w:rsid w:val="00D70008"/>
    <w:rsid w:val="00D728FB"/>
    <w:rsid w:val="00D73071"/>
    <w:rsid w:val="00D732A5"/>
    <w:rsid w:val="00D74186"/>
    <w:rsid w:val="00D8388F"/>
    <w:rsid w:val="00D877C4"/>
    <w:rsid w:val="00DA02FD"/>
    <w:rsid w:val="00DA2803"/>
    <w:rsid w:val="00DA2E9C"/>
    <w:rsid w:val="00DA44E0"/>
    <w:rsid w:val="00DB0890"/>
    <w:rsid w:val="00DB6020"/>
    <w:rsid w:val="00DC2188"/>
    <w:rsid w:val="00DC2ED8"/>
    <w:rsid w:val="00DC5F30"/>
    <w:rsid w:val="00DC6021"/>
    <w:rsid w:val="00DD1323"/>
    <w:rsid w:val="00DD2B97"/>
    <w:rsid w:val="00DD2E67"/>
    <w:rsid w:val="00DD3149"/>
    <w:rsid w:val="00DD64C2"/>
    <w:rsid w:val="00DD7B48"/>
    <w:rsid w:val="00DE0A16"/>
    <w:rsid w:val="00DE1B18"/>
    <w:rsid w:val="00DE49D2"/>
    <w:rsid w:val="00DF36AD"/>
    <w:rsid w:val="00DF3C78"/>
    <w:rsid w:val="00DF4042"/>
    <w:rsid w:val="00E0219E"/>
    <w:rsid w:val="00E04960"/>
    <w:rsid w:val="00E05094"/>
    <w:rsid w:val="00E15F13"/>
    <w:rsid w:val="00E16140"/>
    <w:rsid w:val="00E25E12"/>
    <w:rsid w:val="00E30AEF"/>
    <w:rsid w:val="00E31D94"/>
    <w:rsid w:val="00E422F3"/>
    <w:rsid w:val="00E55B23"/>
    <w:rsid w:val="00E60E73"/>
    <w:rsid w:val="00E7460B"/>
    <w:rsid w:val="00E76871"/>
    <w:rsid w:val="00EB78F0"/>
    <w:rsid w:val="00EC30B0"/>
    <w:rsid w:val="00ED19B3"/>
    <w:rsid w:val="00ED5130"/>
    <w:rsid w:val="00EE1A40"/>
    <w:rsid w:val="00EF01AA"/>
    <w:rsid w:val="00EF127D"/>
    <w:rsid w:val="00F00A97"/>
    <w:rsid w:val="00F06518"/>
    <w:rsid w:val="00F06856"/>
    <w:rsid w:val="00F10C3F"/>
    <w:rsid w:val="00F152C6"/>
    <w:rsid w:val="00F24462"/>
    <w:rsid w:val="00F257F2"/>
    <w:rsid w:val="00F34673"/>
    <w:rsid w:val="00F37B9E"/>
    <w:rsid w:val="00F41DDD"/>
    <w:rsid w:val="00F4356A"/>
    <w:rsid w:val="00F43CBB"/>
    <w:rsid w:val="00F55495"/>
    <w:rsid w:val="00F7078D"/>
    <w:rsid w:val="00F74D28"/>
    <w:rsid w:val="00F770F6"/>
    <w:rsid w:val="00F83010"/>
    <w:rsid w:val="00F84697"/>
    <w:rsid w:val="00F970C2"/>
    <w:rsid w:val="00FA01BC"/>
    <w:rsid w:val="00FA51F9"/>
    <w:rsid w:val="00FA56B3"/>
    <w:rsid w:val="00FD3144"/>
    <w:rsid w:val="00FE086D"/>
    <w:rsid w:val="00FE3A78"/>
    <w:rsid w:val="00FF2BD6"/>
    <w:rsid w:val="00FF5E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FEF35"/>
  <w15:chartTrackingRefBased/>
  <w15:docId w15:val="{34B5BA2D-CD50-45C4-A7C6-F60AB6C67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ED8"/>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autoRedefine/>
    <w:qFormat/>
    <w:rsid w:val="003C79E9"/>
    <w:pPr>
      <w:keepNext/>
      <w:keepLines/>
      <w:shd w:val="clear" w:color="auto" w:fill="FFFFFF"/>
      <w:spacing w:before="240" w:line="324" w:lineRule="auto"/>
      <w:jc w:val="center"/>
      <w:outlineLvl w:val="0"/>
    </w:pPr>
    <w:rPr>
      <w:rFonts w:ascii="Times New Roman" w:eastAsiaTheme="majorEastAsia" w:hAnsi="Times New Roman" w:cstheme="majorBidi"/>
      <w:b/>
      <w:sz w:val="26"/>
      <w:szCs w:val="32"/>
    </w:rPr>
  </w:style>
  <w:style w:type="paragraph" w:styleId="Heading2">
    <w:name w:val="heading 2"/>
    <w:basedOn w:val="Normal"/>
    <w:next w:val="Normal"/>
    <w:link w:val="Heading2Char"/>
    <w:autoRedefine/>
    <w:uiPriority w:val="9"/>
    <w:semiHidden/>
    <w:unhideWhenUsed/>
    <w:qFormat/>
    <w:rsid w:val="00BC5702"/>
    <w:pPr>
      <w:keepNext/>
      <w:keepLines/>
      <w:spacing w:before="120" w:line="324" w:lineRule="auto"/>
      <w:outlineLvl w:val="1"/>
    </w:pPr>
    <w:rPr>
      <w:rFonts w:ascii="Times New Roman" w:eastAsiaTheme="majorEastAsia" w:hAnsi="Times New Roman" w:cstheme="majorBidi"/>
      <w:b/>
      <w:sz w:val="26"/>
      <w:szCs w:val="26"/>
    </w:rPr>
  </w:style>
  <w:style w:type="paragraph" w:styleId="Heading3">
    <w:name w:val="heading 3"/>
    <w:basedOn w:val="Normal"/>
    <w:next w:val="Normal"/>
    <w:link w:val="Heading3Char"/>
    <w:autoRedefine/>
    <w:uiPriority w:val="9"/>
    <w:unhideWhenUsed/>
    <w:qFormat/>
    <w:rsid w:val="00BC5702"/>
    <w:pPr>
      <w:keepNext/>
      <w:keepLines/>
      <w:spacing w:before="120" w:line="324" w:lineRule="auto"/>
      <w:outlineLvl w:val="2"/>
    </w:pPr>
    <w:rPr>
      <w:rFonts w:ascii="Times New Roman" w:eastAsiaTheme="majorEastAsia" w:hAnsi="Times New Roman" w:cstheme="majorBidi"/>
      <w:b/>
      <w:i/>
      <w:sz w:val="26"/>
      <w:szCs w:val="24"/>
    </w:rPr>
  </w:style>
  <w:style w:type="paragraph" w:styleId="Heading4">
    <w:name w:val="heading 4"/>
    <w:basedOn w:val="Normal"/>
    <w:next w:val="Normal"/>
    <w:link w:val="Heading4Char"/>
    <w:autoRedefine/>
    <w:uiPriority w:val="9"/>
    <w:unhideWhenUsed/>
    <w:qFormat/>
    <w:rsid w:val="00BC5702"/>
    <w:pPr>
      <w:keepNext/>
      <w:keepLines/>
      <w:spacing w:before="120" w:line="324" w:lineRule="auto"/>
      <w:outlineLvl w:val="3"/>
    </w:pPr>
    <w:rPr>
      <w:rFonts w:ascii="Times New Roman" w:eastAsiaTheme="majorEastAsia" w:hAnsi="Times New Roman" w:cstheme="majorBidi"/>
      <w:i/>
      <w:iCs/>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79E9"/>
    <w:rPr>
      <w:rFonts w:ascii="Times New Roman" w:eastAsiaTheme="majorEastAsia" w:hAnsi="Times New Roman" w:cstheme="majorBidi"/>
      <w:b/>
      <w:sz w:val="26"/>
      <w:szCs w:val="32"/>
      <w:shd w:val="clear" w:color="auto" w:fill="FFFFFF"/>
    </w:rPr>
  </w:style>
  <w:style w:type="character" w:customStyle="1" w:styleId="Heading2Char">
    <w:name w:val="Heading 2 Char"/>
    <w:basedOn w:val="DefaultParagraphFont"/>
    <w:link w:val="Heading2"/>
    <w:uiPriority w:val="9"/>
    <w:semiHidden/>
    <w:rsid w:val="00BC570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BC570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BC5702"/>
    <w:rPr>
      <w:rFonts w:ascii="Times New Roman" w:eastAsiaTheme="majorEastAsia" w:hAnsi="Times New Roman" w:cstheme="majorBidi"/>
      <w:i/>
      <w:iCs/>
      <w:sz w:val="26"/>
    </w:rPr>
  </w:style>
  <w:style w:type="paragraph" w:styleId="Header">
    <w:name w:val="header"/>
    <w:basedOn w:val="Normal"/>
    <w:link w:val="HeaderChar"/>
    <w:uiPriority w:val="99"/>
    <w:unhideWhenUsed/>
    <w:rsid w:val="00711530"/>
    <w:pPr>
      <w:tabs>
        <w:tab w:val="center" w:pos="4680"/>
        <w:tab w:val="right" w:pos="9360"/>
      </w:tabs>
    </w:pPr>
    <w:rPr>
      <w:lang w:val="x-none" w:eastAsia="x-none"/>
    </w:rPr>
  </w:style>
  <w:style w:type="character" w:customStyle="1" w:styleId="HeaderChar">
    <w:name w:val="Header Char"/>
    <w:basedOn w:val="DefaultParagraphFont"/>
    <w:link w:val="Header"/>
    <w:uiPriority w:val="99"/>
    <w:rsid w:val="00711530"/>
    <w:rPr>
      <w:rFonts w:ascii=".VnTime" w:eastAsia="Times New Roman" w:hAnsi=".VnTime" w:cs="Times New Roman"/>
      <w:sz w:val="28"/>
      <w:szCs w:val="28"/>
      <w:lang w:val="x-none" w:eastAsia="x-none"/>
    </w:rPr>
  </w:style>
  <w:style w:type="paragraph" w:styleId="Footer">
    <w:name w:val="footer"/>
    <w:basedOn w:val="Normal"/>
    <w:link w:val="FooterChar"/>
    <w:uiPriority w:val="99"/>
    <w:unhideWhenUsed/>
    <w:rsid w:val="00711530"/>
    <w:pPr>
      <w:tabs>
        <w:tab w:val="center" w:pos="4680"/>
        <w:tab w:val="right" w:pos="9360"/>
      </w:tabs>
    </w:pPr>
    <w:rPr>
      <w:lang w:val="x-none" w:eastAsia="x-none"/>
    </w:rPr>
  </w:style>
  <w:style w:type="character" w:customStyle="1" w:styleId="FooterChar">
    <w:name w:val="Footer Char"/>
    <w:basedOn w:val="DefaultParagraphFont"/>
    <w:link w:val="Footer"/>
    <w:uiPriority w:val="99"/>
    <w:rsid w:val="00711530"/>
    <w:rPr>
      <w:rFonts w:ascii=".VnTime" w:eastAsia="Times New Roman" w:hAnsi=".VnTime" w:cs="Times New Roman"/>
      <w:sz w:val="28"/>
      <w:szCs w:val="28"/>
      <w:lang w:val="x-none" w:eastAsia="x-none"/>
    </w:rPr>
  </w:style>
  <w:style w:type="character" w:customStyle="1" w:styleId="fontstyle01">
    <w:name w:val="fontstyle01"/>
    <w:rsid w:val="00711530"/>
    <w:rPr>
      <w:rFonts w:ascii="TimesNewRomanPS-ItalicMT" w:hAnsi="TimesNewRomanPS-ItalicMT" w:hint="default"/>
      <w:b w:val="0"/>
      <w:bCs w:val="0"/>
      <w:i/>
      <w:iCs/>
      <w:color w:val="000000"/>
      <w:sz w:val="28"/>
      <w:szCs w:val="28"/>
    </w:rPr>
  </w:style>
  <w:style w:type="character" w:customStyle="1" w:styleId="fontstyle31">
    <w:name w:val="fontstyle31"/>
    <w:basedOn w:val="DefaultParagraphFont"/>
    <w:rsid w:val="00D64598"/>
    <w:rPr>
      <w:rFonts w:ascii="Times New Roman" w:hAnsi="Times New Roman" w:cs="Times New Roman" w:hint="default"/>
      <w:b w:val="0"/>
      <w:bCs w:val="0"/>
      <w:i w:val="0"/>
      <w:iCs w:val="0"/>
      <w:color w:val="000000"/>
      <w:sz w:val="28"/>
      <w:szCs w:val="28"/>
    </w:rPr>
  </w:style>
  <w:style w:type="character" w:styleId="Strong">
    <w:name w:val="Strong"/>
    <w:basedOn w:val="DefaultParagraphFont"/>
    <w:uiPriority w:val="22"/>
    <w:qFormat/>
    <w:rsid w:val="00433740"/>
    <w:rPr>
      <w:b/>
      <w:bCs/>
    </w:rPr>
  </w:style>
  <w:style w:type="paragraph" w:styleId="NormalWeb">
    <w:name w:val="Normal (Web)"/>
    <w:basedOn w:val="Normal"/>
    <w:uiPriority w:val="99"/>
    <w:unhideWhenUsed/>
    <w:rsid w:val="008D0953"/>
    <w:pPr>
      <w:spacing w:before="100" w:beforeAutospacing="1" w:after="100" w:afterAutospacing="1"/>
    </w:pPr>
    <w:rPr>
      <w:rFonts w:ascii="Times New Roman" w:hAnsi="Times New Roman"/>
      <w:sz w:val="24"/>
      <w:szCs w:val="24"/>
    </w:rPr>
  </w:style>
  <w:style w:type="paragraph" w:customStyle="1" w:styleId="Char">
    <w:name w:val="Char"/>
    <w:basedOn w:val="Normal"/>
    <w:autoRedefine/>
    <w:rsid w:val="00342059"/>
    <w:pPr>
      <w:spacing w:after="160" w:line="240" w:lineRule="exact"/>
    </w:pPr>
    <w:rPr>
      <w:rFonts w:ascii="Verdana" w:hAnsi="Verdana" w:cs="Verdana"/>
      <w:sz w:val="20"/>
      <w:szCs w:val="20"/>
    </w:rPr>
  </w:style>
  <w:style w:type="paragraph" w:styleId="ListParagraph">
    <w:name w:val="List Paragraph"/>
    <w:basedOn w:val="Normal"/>
    <w:uiPriority w:val="34"/>
    <w:qFormat/>
    <w:rsid w:val="004F7BC2"/>
    <w:pPr>
      <w:ind w:left="720"/>
      <w:contextualSpacing/>
    </w:pPr>
  </w:style>
  <w:style w:type="character" w:customStyle="1" w:styleId="mord">
    <w:name w:val="mord"/>
    <w:rsid w:val="0098082E"/>
  </w:style>
  <w:style w:type="character" w:styleId="CommentReference">
    <w:name w:val="annotation reference"/>
    <w:basedOn w:val="DefaultParagraphFont"/>
    <w:uiPriority w:val="99"/>
    <w:semiHidden/>
    <w:unhideWhenUsed/>
    <w:rsid w:val="003D7EE6"/>
    <w:rPr>
      <w:sz w:val="16"/>
      <w:szCs w:val="16"/>
    </w:rPr>
  </w:style>
  <w:style w:type="paragraph" w:styleId="CommentText">
    <w:name w:val="annotation text"/>
    <w:basedOn w:val="Normal"/>
    <w:link w:val="CommentTextChar"/>
    <w:uiPriority w:val="99"/>
    <w:semiHidden/>
    <w:unhideWhenUsed/>
    <w:rsid w:val="003D7EE6"/>
    <w:rPr>
      <w:sz w:val="20"/>
      <w:szCs w:val="20"/>
    </w:rPr>
  </w:style>
  <w:style w:type="character" w:customStyle="1" w:styleId="CommentTextChar">
    <w:name w:val="Comment Text Char"/>
    <w:basedOn w:val="DefaultParagraphFont"/>
    <w:link w:val="CommentText"/>
    <w:uiPriority w:val="99"/>
    <w:semiHidden/>
    <w:rsid w:val="003D7EE6"/>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3D7EE6"/>
    <w:rPr>
      <w:b/>
      <w:bCs/>
    </w:rPr>
  </w:style>
  <w:style w:type="character" w:customStyle="1" w:styleId="CommentSubjectChar">
    <w:name w:val="Comment Subject Char"/>
    <w:basedOn w:val="CommentTextChar"/>
    <w:link w:val="CommentSubject"/>
    <w:uiPriority w:val="99"/>
    <w:semiHidden/>
    <w:rsid w:val="003D7EE6"/>
    <w:rPr>
      <w:rFonts w:ascii=".VnTime" w:eastAsia="Times New Roman" w:hAnsi=".VnTime" w:cs="Times New Roman"/>
      <w:b/>
      <w:bCs/>
      <w:sz w:val="20"/>
      <w:szCs w:val="20"/>
    </w:rPr>
  </w:style>
  <w:style w:type="paragraph" w:styleId="BalloonText">
    <w:name w:val="Balloon Text"/>
    <w:basedOn w:val="Normal"/>
    <w:link w:val="BalloonTextChar"/>
    <w:uiPriority w:val="99"/>
    <w:semiHidden/>
    <w:unhideWhenUsed/>
    <w:rsid w:val="003D7EE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7EE6"/>
    <w:rPr>
      <w:rFonts w:ascii="Segoe UI" w:eastAsia="Times New Roman" w:hAnsi="Segoe UI" w:cs="Segoe UI"/>
      <w:sz w:val="18"/>
      <w:szCs w:val="18"/>
    </w:rPr>
  </w:style>
  <w:style w:type="paragraph" w:customStyle="1" w:styleId="isselectedend">
    <w:name w:val="isselectedend"/>
    <w:basedOn w:val="Normal"/>
    <w:rsid w:val="00DE49D2"/>
    <w:pPr>
      <w:spacing w:before="100" w:beforeAutospacing="1" w:after="100" w:afterAutospacing="1"/>
    </w:pPr>
    <w:rPr>
      <w:rFonts w:ascii="Times New Roman" w:hAnsi="Times New Roman"/>
      <w:sz w:val="24"/>
      <w:szCs w:val="24"/>
      <w:lang w:val="vi-VN" w:eastAsia="vi-VN"/>
    </w:rPr>
  </w:style>
  <w:style w:type="paragraph" w:customStyle="1" w:styleId="pdq2pgselectionanchorcontainer">
    <w:name w:val="pdq2pg_selectionanchorcontainer"/>
    <w:basedOn w:val="Normal"/>
    <w:rsid w:val="009315DB"/>
    <w:pPr>
      <w:spacing w:before="100" w:beforeAutospacing="1" w:after="100" w:afterAutospacing="1"/>
    </w:pPr>
    <w:rPr>
      <w:rFonts w:ascii="Times New Roman" w:hAnsi="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720351">
      <w:bodyDiv w:val="1"/>
      <w:marLeft w:val="0"/>
      <w:marRight w:val="0"/>
      <w:marTop w:val="0"/>
      <w:marBottom w:val="0"/>
      <w:divBdr>
        <w:top w:val="none" w:sz="0" w:space="0" w:color="auto"/>
        <w:left w:val="none" w:sz="0" w:space="0" w:color="auto"/>
        <w:bottom w:val="none" w:sz="0" w:space="0" w:color="auto"/>
        <w:right w:val="none" w:sz="0" w:space="0" w:color="auto"/>
      </w:divBdr>
    </w:div>
    <w:div w:id="352535328">
      <w:bodyDiv w:val="1"/>
      <w:marLeft w:val="0"/>
      <w:marRight w:val="0"/>
      <w:marTop w:val="0"/>
      <w:marBottom w:val="0"/>
      <w:divBdr>
        <w:top w:val="none" w:sz="0" w:space="0" w:color="auto"/>
        <w:left w:val="none" w:sz="0" w:space="0" w:color="auto"/>
        <w:bottom w:val="none" w:sz="0" w:space="0" w:color="auto"/>
        <w:right w:val="none" w:sz="0" w:space="0" w:color="auto"/>
      </w:divBdr>
    </w:div>
    <w:div w:id="1105803401">
      <w:bodyDiv w:val="1"/>
      <w:marLeft w:val="0"/>
      <w:marRight w:val="0"/>
      <w:marTop w:val="0"/>
      <w:marBottom w:val="0"/>
      <w:divBdr>
        <w:top w:val="none" w:sz="0" w:space="0" w:color="auto"/>
        <w:left w:val="none" w:sz="0" w:space="0" w:color="auto"/>
        <w:bottom w:val="none" w:sz="0" w:space="0" w:color="auto"/>
        <w:right w:val="none" w:sz="0" w:space="0" w:color="auto"/>
      </w:divBdr>
    </w:div>
    <w:div w:id="1227374038">
      <w:bodyDiv w:val="1"/>
      <w:marLeft w:val="0"/>
      <w:marRight w:val="0"/>
      <w:marTop w:val="0"/>
      <w:marBottom w:val="0"/>
      <w:divBdr>
        <w:top w:val="none" w:sz="0" w:space="0" w:color="auto"/>
        <w:left w:val="none" w:sz="0" w:space="0" w:color="auto"/>
        <w:bottom w:val="none" w:sz="0" w:space="0" w:color="auto"/>
        <w:right w:val="none" w:sz="0" w:space="0" w:color="auto"/>
      </w:divBdr>
    </w:div>
    <w:div w:id="1363357798">
      <w:bodyDiv w:val="1"/>
      <w:marLeft w:val="0"/>
      <w:marRight w:val="0"/>
      <w:marTop w:val="0"/>
      <w:marBottom w:val="0"/>
      <w:divBdr>
        <w:top w:val="none" w:sz="0" w:space="0" w:color="auto"/>
        <w:left w:val="none" w:sz="0" w:space="0" w:color="auto"/>
        <w:bottom w:val="none" w:sz="0" w:space="0" w:color="auto"/>
        <w:right w:val="none" w:sz="0" w:space="0" w:color="auto"/>
      </w:divBdr>
    </w:div>
    <w:div w:id="1758164840">
      <w:bodyDiv w:val="1"/>
      <w:marLeft w:val="0"/>
      <w:marRight w:val="0"/>
      <w:marTop w:val="0"/>
      <w:marBottom w:val="0"/>
      <w:divBdr>
        <w:top w:val="none" w:sz="0" w:space="0" w:color="auto"/>
        <w:left w:val="none" w:sz="0" w:space="0" w:color="auto"/>
        <w:bottom w:val="none" w:sz="0" w:space="0" w:color="auto"/>
        <w:right w:val="none" w:sz="0" w:space="0" w:color="auto"/>
      </w:divBdr>
    </w:div>
    <w:div w:id="1996951329">
      <w:bodyDiv w:val="1"/>
      <w:marLeft w:val="0"/>
      <w:marRight w:val="0"/>
      <w:marTop w:val="0"/>
      <w:marBottom w:val="0"/>
      <w:divBdr>
        <w:top w:val="none" w:sz="0" w:space="0" w:color="auto"/>
        <w:left w:val="none" w:sz="0" w:space="0" w:color="auto"/>
        <w:bottom w:val="none" w:sz="0" w:space="0" w:color="auto"/>
        <w:right w:val="none" w:sz="0" w:space="0" w:color="auto"/>
      </w:divBdr>
    </w:div>
    <w:div w:id="199937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10F38-0E1E-43BF-8719-0F805D2D5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20</Pages>
  <Words>5511</Words>
  <Characters>31416</Characters>
  <Application>Microsoft Office Word</Application>
  <DocSecurity>0</DocSecurity>
  <Lines>261</Lines>
  <Paragraphs>73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99</cp:revision>
  <dcterms:created xsi:type="dcterms:W3CDTF">2026-08-01T02:27:00Z</dcterms:created>
  <dcterms:modified xsi:type="dcterms:W3CDTF">2026-08-21T11:11:00Z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21cdd296-49ab-4df6-b7a1-97f3135aeb47</vt:lpwstr>
  </property>
</Properties>
</file>